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38" w:rsidRDefault="00325C38" w:rsidP="00325C38">
      <w:pPr>
        <w:pStyle w:val="pcenter"/>
        <w:spacing w:line="312" w:lineRule="auto"/>
      </w:pPr>
      <w:r>
        <w:t>ПЕРЕЧЕНЬ</w:t>
      </w:r>
    </w:p>
    <w:p w:rsidR="00325C38" w:rsidRDefault="00325C38" w:rsidP="00325C38">
      <w:pPr>
        <w:pStyle w:val="pcenter"/>
        <w:spacing w:line="312" w:lineRule="auto"/>
      </w:pPr>
      <w:r>
        <w:t>ВИДОВ ИНФОРМАЦИИ, ЗАПРЕЩЕННОЙ К РАСПРОСТРАНЕНИЮ ПОСРЕДСТВОМ</w:t>
      </w:r>
    </w:p>
    <w:p w:rsidR="00325C38" w:rsidRDefault="00325C38" w:rsidP="00325C38">
      <w:pPr>
        <w:pStyle w:val="pcenter"/>
        <w:spacing w:line="312" w:lineRule="auto"/>
      </w:pPr>
      <w:r>
        <w:t>СЕТИ "ИНТЕРНЕТ", ПРИЧИНЯЮЩЕЙ ВРЕД ЗДОРОВЬЮ И (ИЛИ) РАЗВИТИЮ</w:t>
      </w:r>
    </w:p>
    <w:p w:rsidR="00325C38" w:rsidRDefault="00325C38" w:rsidP="00325C38">
      <w:pPr>
        <w:pStyle w:val="pcenter"/>
        <w:spacing w:line="312" w:lineRule="auto"/>
      </w:pPr>
      <w:r>
        <w:t xml:space="preserve">ДЕТЕЙ, А ТАКЖЕ НЕ </w:t>
      </w:r>
      <w:proofErr w:type="gramStart"/>
      <w:r>
        <w:t>СООТВЕТСТВУЮЩЕЙ</w:t>
      </w:r>
      <w:proofErr w:type="gramEnd"/>
      <w:r>
        <w:t xml:space="preserve"> ЗАДАЧАМ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510"/>
        <w:gridCol w:w="4444"/>
        <w:gridCol w:w="4551"/>
      </w:tblGrid>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center"/>
              <w:spacing w:line="312" w:lineRule="auto"/>
            </w:pPr>
            <w:bookmarkStart w:id="0" w:name="100230"/>
            <w:bookmarkEnd w:id="0"/>
            <w:r>
              <w:t>N п\</w:t>
            </w:r>
            <w:proofErr w:type="gramStart"/>
            <w:r>
              <w:t>п</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center"/>
              <w:spacing w:line="312" w:lineRule="auto"/>
            </w:pPr>
            <w:bookmarkStart w:id="1" w:name="100231"/>
            <w:bookmarkEnd w:id="1"/>
            <w:r>
              <w:t>Виды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center"/>
              <w:spacing w:line="312" w:lineRule="auto"/>
            </w:pPr>
            <w:bookmarkStart w:id="2" w:name="100232"/>
            <w:bookmarkEnd w:id="2"/>
            <w:r>
              <w:t>Описание видов информации</w:t>
            </w:r>
          </w:p>
        </w:tc>
      </w:tr>
      <w:tr w:rsidR="00325C38" w:rsidTr="00506C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center"/>
              <w:spacing w:line="312" w:lineRule="auto"/>
            </w:pPr>
            <w:bookmarkStart w:id="3" w:name="100233"/>
            <w:bookmarkEnd w:id="3"/>
            <w:r>
              <w:t xml:space="preserve">Информация, запрещенная для распространения среди детей, согласно </w:t>
            </w:r>
            <w:hyperlink r:id="rId5" w:history="1">
              <w:r>
                <w:rPr>
                  <w:rStyle w:val="a3"/>
                </w:rPr>
                <w:t>части 2 статьи 5</w:t>
              </w:r>
            </w:hyperlink>
            <w:r>
              <w:t xml:space="preserve"> Федерального закона N 436-ФЗ </w:t>
            </w:r>
            <w:hyperlink r:id="rId6" w:history="1">
              <w:r>
                <w:rPr>
                  <w:rStyle w:val="a3"/>
                </w:rPr>
                <w:t>&lt;*&gt;</w:t>
              </w:r>
            </w:hyperlink>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 w:name="100234"/>
            <w:bookmarkEnd w:id="4"/>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 w:name="100235"/>
            <w:bookmarkEnd w:id="5"/>
            <w:proofErr w:type="gramStart"/>
            <w:r>
              <w:t>Побуждающая</w:t>
            </w:r>
            <w:proofErr w:type="gramEnd"/>
            <w:r>
              <w:t xml:space="preserve"> детей к совершению действий, представляющих угрозу их жизни и (или) здоровью, в том числе к причинению вреда своему здоровью, самоубийству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 w:name="100236"/>
            <w:bookmarkEnd w:id="6"/>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 w:name="100237"/>
            <w:bookmarkEnd w:id="7"/>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8" w:name="100238"/>
            <w:bookmarkEnd w:id="8"/>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9" w:name="100239"/>
            <w:bookmarkEnd w:id="9"/>
            <w:proofErr w:type="gramStart"/>
            <w: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w:t>
            </w:r>
            <w:r>
              <w:lastRenderedPageBreak/>
              <w:t>использование</w:t>
            </w:r>
            <w:proofErr w:type="gramEnd"/>
            <w:r>
              <w:t xml:space="preserve"> или вовлечение в проституцию, бродяжничество или </w:t>
            </w:r>
            <w:proofErr w:type="gramStart"/>
            <w:r>
              <w:t>попрошайничество</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0" w:name="100240"/>
            <w:bookmarkEnd w:id="10"/>
            <w: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1" w:name="100241"/>
            <w:bookmarkEnd w:id="11"/>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2" w:name="100242"/>
            <w:bookmarkEnd w:id="12"/>
            <w:proofErr w:type="gramStart"/>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3" w:name="100243"/>
            <w:bookmarkEnd w:id="13"/>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4" w:name="100244"/>
            <w:bookmarkEnd w:id="14"/>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5" w:name="100245"/>
            <w:bookmarkEnd w:id="15"/>
            <w:proofErr w:type="gramStart"/>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6" w:name="100246"/>
            <w:bookmarkEnd w:id="16"/>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7" w:name="100247"/>
            <w:bookmarkEnd w:id="17"/>
            <w:proofErr w:type="gramStart"/>
            <w:r>
              <w:t>Оправдывающая</w:t>
            </w:r>
            <w:proofErr w:type="gramEnd"/>
            <w:r>
              <w:t xml:space="preserve"> противоправное поведение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8" w:name="100248"/>
            <w:bookmarkEnd w:id="18"/>
            <w: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w:t>
            </w:r>
            <w:r>
              <w:lastRenderedPageBreak/>
              <w:t>одобряющая его</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19" w:name="100249"/>
            <w:bookmarkEnd w:id="19"/>
            <w: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0" w:name="100250"/>
            <w:bookmarkEnd w:id="20"/>
            <w:proofErr w:type="gramStart"/>
            <w:r>
              <w:t>Содержащая нецензурную брань</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1" w:name="100251"/>
            <w:bookmarkEnd w:id="21"/>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2" w:name="100252"/>
            <w:bookmarkEnd w:id="2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3" w:name="100253"/>
            <w:bookmarkEnd w:id="23"/>
            <w:proofErr w:type="gramStart"/>
            <w:r>
              <w:t>Содержащая</w:t>
            </w:r>
            <w:proofErr w:type="gramEnd"/>
            <w:r>
              <w:t xml:space="preserve"> информацию порнографического характера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4" w:name="100254"/>
            <w:bookmarkEnd w:id="24"/>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5" w:name="100255"/>
            <w:bookmarkEnd w:id="25"/>
            <w: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6" w:name="100256"/>
            <w:bookmarkEnd w:id="26"/>
            <w:proofErr w:type="gramStart"/>
            <w: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7" w:name="100257"/>
            <w:bookmarkEnd w:id="27"/>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325C38" w:rsidTr="00506C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8" w:name="100258"/>
            <w:bookmarkEnd w:id="28"/>
            <w:r>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325C38" w:rsidTr="00506C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29" w:name="100259"/>
            <w:bookmarkEnd w:id="29"/>
            <w:r>
              <w:t xml:space="preserve">Информация, распространение которой среди детей определенных возрастных категорий ограничено, согласно </w:t>
            </w:r>
            <w:hyperlink r:id="rId7" w:history="1">
              <w:r>
                <w:rPr>
                  <w:rStyle w:val="a3"/>
                </w:rPr>
                <w:t>части 3 статьи 5</w:t>
              </w:r>
            </w:hyperlink>
            <w:r>
              <w:t xml:space="preserve"> Федерального закона N 436-ФЗ</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0" w:name="100260"/>
            <w:bookmarkEnd w:id="30"/>
            <w: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1" w:name="100261"/>
            <w:bookmarkEnd w:id="31"/>
            <w:proofErr w:type="gramStart"/>
            <w:r>
              <w:t>Представляемая</w:t>
            </w:r>
            <w:proofErr w:type="gramEnd"/>
            <w:r>
              <w:t xml:space="preserve"> в виде изображения или </w:t>
            </w:r>
            <w:r>
              <w:lastRenderedPageBreak/>
              <w:t>описания жестокости, физического и (или) психического насилия, преступления или иного антиобщественного действия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2" w:name="100262"/>
            <w:bookmarkEnd w:id="32"/>
            <w:r>
              <w:lastRenderedPageBreak/>
              <w:t xml:space="preserve">Информационная продукция (в том числе </w:t>
            </w:r>
            <w:r>
              <w:lastRenderedPageBreak/>
              <w:t>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3" w:name="100263"/>
            <w:bookmarkEnd w:id="33"/>
            <w: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4" w:name="100264"/>
            <w:bookmarkEnd w:id="34"/>
            <w: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5" w:name="100265"/>
            <w:bookmarkEnd w:id="35"/>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6" w:name="100266"/>
            <w:bookmarkEnd w:id="36"/>
            <w: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7" w:name="100267"/>
            <w:bookmarkEnd w:id="37"/>
            <w:proofErr w:type="gramStart"/>
            <w:r>
              <w:t>Представляемая</w:t>
            </w:r>
            <w:proofErr w:type="gramEnd"/>
            <w:r>
              <w:t xml:space="preserve"> в виде изображения или описания половых отношений между мужчиной и женщиной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8" w:name="100268"/>
            <w:bookmarkEnd w:id="38"/>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39" w:name="100269"/>
            <w:bookmarkEnd w:id="39"/>
            <w: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0" w:name="100270"/>
            <w:bookmarkEnd w:id="40"/>
            <w:proofErr w:type="gramStart"/>
            <w:r>
              <w:t>Содержащая</w:t>
            </w:r>
            <w:proofErr w:type="gramEnd"/>
            <w:r>
              <w:t xml:space="preserve"> бранные слова и выражения, относящиеся к нецензурной брани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1" w:name="100271"/>
            <w:bookmarkEnd w:id="41"/>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325C38" w:rsidTr="00506C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2" w:name="100272"/>
            <w:bookmarkEnd w:id="42"/>
            <w:r>
              <w:t xml:space="preserve">Информация, не соответствующая задачам образования </w:t>
            </w:r>
            <w:hyperlink r:id="rId8" w:history="1">
              <w:r>
                <w:rPr>
                  <w:rStyle w:val="a3"/>
                </w:rPr>
                <w:t>&lt;1&gt;</w:t>
              </w:r>
            </w:hyperlink>
            <w:r>
              <w:t xml:space="preserve">, </w:t>
            </w:r>
            <w:hyperlink r:id="rId9" w:history="1">
              <w:r>
                <w:rPr>
                  <w:rStyle w:val="a3"/>
                </w:rPr>
                <w:t>&lt;2&gt;</w:t>
              </w:r>
            </w:hyperlink>
            <w:r>
              <w:t xml:space="preserve">, </w:t>
            </w:r>
            <w:hyperlink r:id="rId10" w:history="1">
              <w:r>
                <w:rPr>
                  <w:rStyle w:val="a3"/>
                </w:rPr>
                <w:t>&lt;3&gt;</w:t>
              </w:r>
            </w:hyperlink>
            <w:r>
              <w:t xml:space="preserve"> (не имеет нормативного закрепления и используется для целей настоящих Методических рекомендаций)</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3" w:name="100273"/>
            <w:bookmarkEnd w:id="43"/>
            <w: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4" w:name="100274"/>
            <w:bookmarkEnd w:id="44"/>
            <w:r>
              <w:t xml:space="preserve">Компьютерные и сетевые игры, за исключением </w:t>
            </w:r>
            <w:proofErr w:type="gramStart"/>
            <w:r>
              <w:t>соответствующих</w:t>
            </w:r>
            <w:proofErr w:type="gramEnd"/>
            <w:r>
              <w:t xml:space="preserve"> задачам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5" w:name="100275"/>
            <w:bookmarkEnd w:id="45"/>
            <w:proofErr w:type="gramStart"/>
            <w: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t>браузерных</w:t>
            </w:r>
            <w:proofErr w:type="spellEnd"/>
            <w:r>
              <w:t xml:space="preserve"> игр, массовые многопользовательские игры и другие игры, игровой процесс которых осуществляется через сеть "Интернет"</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6" w:name="100276"/>
            <w:bookmarkEnd w:id="46"/>
            <w: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7" w:name="100277"/>
            <w:bookmarkEnd w:id="47"/>
            <w:r>
              <w:t>Ресурсы, базирующиеся либо ориентированные на обеспечении анонимности распространителей и потребителей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8" w:name="100278"/>
            <w:bookmarkEnd w:id="48"/>
            <w:proofErr w:type="gramStart"/>
            <w: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t>анонимизацию</w:t>
            </w:r>
            <w:proofErr w:type="spellEnd"/>
            <w:r>
              <w:t xml:space="preserve"> сетевого трафика в сети "Интернет", такие как анонимные форумы, чаты, доски объявлений и гостевые книги, </w:t>
            </w:r>
            <w:proofErr w:type="spellStart"/>
            <w:r>
              <w:t>анонимайзеры</w:t>
            </w:r>
            <w:proofErr w:type="spellEnd"/>
            <w:r>
              <w:t xml:space="preserve"> и другие программы и сервисы</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49" w:name="100279"/>
            <w:bookmarkEnd w:id="49"/>
            <w: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0" w:name="100280"/>
            <w:bookmarkEnd w:id="50"/>
            <w: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1" w:name="100281"/>
            <w:bookmarkEnd w:id="51"/>
            <w:proofErr w:type="gramStart"/>
            <w: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w:t>
            </w:r>
            <w:proofErr w:type="spellStart"/>
            <w:r>
              <w:t>решебников</w:t>
            </w:r>
            <w:proofErr w:type="spellEnd"/>
            <w: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w:t>
            </w:r>
            <w:proofErr w:type="gramEnd"/>
            <w:r>
              <w:t xml:space="preserve">, </w:t>
            </w:r>
            <w:proofErr w:type="gramStart"/>
            <w:r>
              <w:t xml:space="preserve">ответов и другой информации, позволяющая им не осуществлять </w:t>
            </w:r>
            <w:r>
              <w:lastRenderedPageBreak/>
              <w:t>учебную деятельность самостоятельно</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2" w:name="100282"/>
            <w:bookmarkEnd w:id="52"/>
            <w: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3" w:name="100283"/>
            <w:bookmarkEnd w:id="53"/>
            <w:r>
              <w:t>Онлайн-казино и тотализаторы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4" w:name="100284"/>
            <w:bookmarkEnd w:id="54"/>
            <w:proofErr w:type="gramStart"/>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5" w:name="100285"/>
            <w:bookmarkEnd w:id="55"/>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6" w:name="100286"/>
            <w:bookmarkEnd w:id="56"/>
            <w:r>
              <w:t>Мошеннические сайты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7" w:name="100287"/>
            <w:bookmarkEnd w:id="57"/>
            <w:r>
              <w:t>Сайты, навязывающие услуги на базе СМС-платежей, сайты, обманным путем собирающие личную информацию (</w:t>
            </w:r>
            <w:proofErr w:type="spellStart"/>
            <w:r>
              <w:t>фишинг</w:t>
            </w:r>
            <w:proofErr w:type="spellEnd"/>
            <w:r>
              <w:t>)</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8" w:name="100288"/>
            <w:bookmarkEnd w:id="58"/>
            <w: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59" w:name="100289"/>
            <w:bookmarkEnd w:id="59"/>
            <w:proofErr w:type="gramStart"/>
            <w:r>
              <w:t>Магия, колдовство, чародейство, ясновидящие, приворот по фото, теургия, волшебство, некромантия и секты</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0" w:name="100290"/>
            <w:bookmarkEnd w:id="60"/>
            <w: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1" w:name="100291"/>
            <w:bookmarkEnd w:id="61"/>
            <w: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2" w:name="100292"/>
            <w:bookmarkEnd w:id="62"/>
            <w:r>
              <w:t>Ресурсы, содержащие рекламу и направленные на продажу товаров и/или услуг детям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3" w:name="100293"/>
            <w:bookmarkEnd w:id="63"/>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4" w:name="100294"/>
            <w:bookmarkEnd w:id="64"/>
            <w: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5" w:name="100295"/>
            <w:bookmarkEnd w:id="65"/>
            <w:r>
              <w:t xml:space="preserve">Службы знакомств, социальные сети, мессенджеры и </w:t>
            </w:r>
            <w:proofErr w:type="gramStart"/>
            <w:r>
              <w:t>сайты</w:t>
            </w:r>
            <w:proofErr w:type="gramEnd"/>
            <w:r>
              <w:t xml:space="preserve"> и сервисы для </w:t>
            </w:r>
            <w:r>
              <w:lastRenderedPageBreak/>
              <w:t>организации сетевого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6" w:name="100296"/>
            <w:bookmarkEnd w:id="66"/>
            <w:proofErr w:type="gramStart"/>
            <w:r>
              <w:lastRenderedPageBreak/>
              <w:t xml:space="preserve">Информационная продукция (в том числе сайты, социальные сети, интерактивные и </w:t>
            </w:r>
            <w:r>
              <w:lastRenderedPageBreak/>
              <w:t>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7" w:name="100297"/>
            <w:bookmarkEnd w:id="67"/>
            <w: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8" w:name="100298"/>
            <w:bookmarkEnd w:id="68"/>
            <w:r>
              <w:t>Интернет-ресурсы, нарушающие исключительные права обладания (авторские права)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69" w:name="100299"/>
            <w:bookmarkEnd w:id="69"/>
            <w: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0" w:name="100300"/>
            <w:bookmarkEnd w:id="70"/>
            <w: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1" w:name="100301"/>
            <w:bookmarkEnd w:id="71"/>
            <w:r>
              <w:t>Пропаганда национализма, фашизма и межнациональной розни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2" w:name="100302"/>
            <w:bookmarkEnd w:id="72"/>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3" w:name="100303"/>
            <w:bookmarkEnd w:id="73"/>
            <w: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4" w:name="100304"/>
            <w:bookmarkEnd w:id="74"/>
            <w:r>
              <w:t xml:space="preserve">Ресурсы, ориентированные на предоставление неправдивой </w:t>
            </w:r>
            <w:r>
              <w:lastRenderedPageBreak/>
              <w:t>информации об истории России и формирование неуважительного отношения к ней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5" w:name="100305"/>
            <w:bookmarkEnd w:id="75"/>
            <w:r>
              <w:lastRenderedPageBreak/>
              <w:t xml:space="preserve">Информационная продукция (в том числе сайты, сетевые средства массовой </w:t>
            </w:r>
            <w:r>
              <w:lastRenderedPageBreak/>
              <w:t>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325C38" w:rsidTr="00506C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6" w:name="100306"/>
            <w:bookmarkEnd w:id="76"/>
            <w: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7" w:name="100307"/>
            <w:bookmarkEnd w:id="77"/>
            <w: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8" w:name="100308"/>
            <w:bookmarkEnd w:id="78"/>
            <w: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325C38" w:rsidTr="00506C6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5C38" w:rsidRDefault="00325C38" w:rsidP="00506C6A">
            <w:pPr>
              <w:pStyle w:val="pboth"/>
              <w:spacing w:line="312" w:lineRule="auto"/>
            </w:pPr>
            <w:bookmarkStart w:id="79" w:name="100309"/>
            <w:bookmarkEnd w:id="79"/>
            <w:r>
              <w:t>&lt;1&gt; Рекомендуется исключить из обработки систем контент-фильтрации "Интернет</w:t>
            </w:r>
            <w:proofErr w:type="gramStart"/>
            <w:r>
              <w:t>"-</w:t>
            </w:r>
            <w:proofErr w:type="gramEnd"/>
            <w:r>
              <w:t>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rsidR="00325C38" w:rsidRDefault="00325C38" w:rsidP="00506C6A">
            <w:pPr>
              <w:pStyle w:val="pboth"/>
              <w:spacing w:line="312" w:lineRule="auto"/>
            </w:pPr>
            <w:bookmarkStart w:id="80" w:name="100310"/>
            <w:bookmarkEnd w:id="80"/>
            <w: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325C38" w:rsidRDefault="00325C38" w:rsidP="00506C6A">
            <w:pPr>
              <w:pStyle w:val="pboth"/>
              <w:spacing w:line="312" w:lineRule="auto"/>
            </w:pPr>
            <w:bookmarkStart w:id="81" w:name="100311"/>
            <w:bookmarkEnd w:id="81"/>
            <w:r>
              <w:t>&lt;3</w:t>
            </w:r>
            <w:proofErr w:type="gramStart"/>
            <w:r>
              <w:t>&gt; Н</w:t>
            </w:r>
            <w:proofErr w:type="gramEnd"/>
            <w:r>
              <w:t>е имеет нормативного закрепления и используется для целей настоящих Методических рекомендаций.</w:t>
            </w:r>
          </w:p>
        </w:tc>
      </w:tr>
    </w:tbl>
    <w:p w:rsidR="008F08AF" w:rsidRDefault="008F08AF">
      <w:bookmarkStart w:id="82" w:name="_GoBack"/>
      <w:bookmarkEnd w:id="82"/>
    </w:p>
    <w:sectPr w:rsidR="008F0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00"/>
    <w:rsid w:val="000E2B00"/>
    <w:rsid w:val="00325C38"/>
    <w:rsid w:val="008F0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3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5C38"/>
    <w:rPr>
      <w:color w:val="3C5F87"/>
      <w:u w:val="single"/>
    </w:rPr>
  </w:style>
  <w:style w:type="paragraph" w:customStyle="1" w:styleId="pcenter">
    <w:name w:val="pcenter"/>
    <w:basedOn w:val="a"/>
    <w:rsid w:val="00325C38"/>
    <w:pPr>
      <w:spacing w:before="100" w:beforeAutospacing="1" w:after="100" w:afterAutospacing="1"/>
      <w:jc w:val="center"/>
    </w:pPr>
    <w:rPr>
      <w:b/>
      <w:bCs/>
      <w:color w:val="333333"/>
    </w:rPr>
  </w:style>
  <w:style w:type="paragraph" w:customStyle="1" w:styleId="pboth">
    <w:name w:val="pboth"/>
    <w:basedOn w:val="a"/>
    <w:rsid w:val="00325C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3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5C38"/>
    <w:rPr>
      <w:color w:val="3C5F87"/>
      <w:u w:val="single"/>
    </w:rPr>
  </w:style>
  <w:style w:type="paragraph" w:customStyle="1" w:styleId="pcenter">
    <w:name w:val="pcenter"/>
    <w:basedOn w:val="a"/>
    <w:rsid w:val="00325C38"/>
    <w:pPr>
      <w:spacing w:before="100" w:beforeAutospacing="1" w:after="100" w:afterAutospacing="1"/>
      <w:jc w:val="center"/>
    </w:pPr>
    <w:rPr>
      <w:b/>
      <w:bCs/>
      <w:color w:val="333333"/>
    </w:rPr>
  </w:style>
  <w:style w:type="paragraph" w:customStyle="1" w:styleId="pboth">
    <w:name w:val="pboth"/>
    <w:basedOn w:val="a"/>
    <w:rsid w:val="00325C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ismo-minprosveshcheniia-rossii-ot-07062019-n-04-474/prilozhenie/prilozhenie-n-1/" TargetMode="External"/><Relationship Id="rId3" Type="http://schemas.openxmlformats.org/officeDocument/2006/relationships/settings" Target="settings.xml"/><Relationship Id="rId7" Type="http://schemas.openxmlformats.org/officeDocument/2006/relationships/hyperlink" Target="https://sudact.ru/law/federalnyi-zakon-ot-29122010-n-436-fz-o/glava-1/statia-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dact.ru/law/pismo-minprosveshcheniia-rossii-ot-07062019-n-04-474/prilozhenie/prilozhenie-n-1/" TargetMode="External"/><Relationship Id="rId11" Type="http://schemas.openxmlformats.org/officeDocument/2006/relationships/fontTable" Target="fontTable.xml"/><Relationship Id="rId5" Type="http://schemas.openxmlformats.org/officeDocument/2006/relationships/hyperlink" Target="https://sudact.ru/law/federalnyi-zakon-ot-29122010-n-436-fz-o/glava-1/statia-5/" TargetMode="External"/><Relationship Id="rId10" Type="http://schemas.openxmlformats.org/officeDocument/2006/relationships/hyperlink" Target="https://sudact.ru/law/pismo-minprosveshcheniia-rossii-ot-07062019-n-04-474/prilozhenie/prilozhenie-n-1/" TargetMode="External"/><Relationship Id="rId4" Type="http://schemas.openxmlformats.org/officeDocument/2006/relationships/webSettings" Target="webSettings.xml"/><Relationship Id="rId9" Type="http://schemas.openxmlformats.org/officeDocument/2006/relationships/hyperlink" Target="https://sudact.ru/law/pismo-minprosveshcheniia-rossii-ot-07062019-n-04-474/prilozhenie/prilozhenie-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2103</Words>
  <Characters>11992</Characters>
  <Application>Microsoft Office Word</Application>
  <DocSecurity>0</DocSecurity>
  <Lines>99</Lines>
  <Paragraphs>28</Paragraphs>
  <ScaleCrop>false</ScaleCrop>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2024-12-09T07:49:00Z</dcterms:created>
  <dcterms:modified xsi:type="dcterms:W3CDTF">2024-12-09T07:50:00Z</dcterms:modified>
</cp:coreProperties>
</file>