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88" w:rsidRDefault="0050757A" w:rsidP="00376788">
      <w:pPr>
        <w:pStyle w:val="30"/>
        <w:shd w:val="clear" w:color="auto" w:fill="auto"/>
        <w:spacing w:before="0"/>
        <w:ind w:left="142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-9526</wp:posOffset>
            </wp:positionV>
            <wp:extent cx="6876279" cy="945832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80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9558" cy="946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76788" w:rsidRDefault="00376788" w:rsidP="00376788">
      <w:pPr>
        <w:pStyle w:val="30"/>
        <w:shd w:val="clear" w:color="auto" w:fill="auto"/>
        <w:spacing w:before="0"/>
        <w:ind w:left="142"/>
        <w:jc w:val="center"/>
        <w:rPr>
          <w:sz w:val="28"/>
          <w:szCs w:val="28"/>
        </w:rPr>
      </w:pPr>
    </w:p>
    <w:p w:rsidR="00376788" w:rsidRPr="00376788" w:rsidRDefault="00376788" w:rsidP="00376788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76788" w:rsidRPr="00376788" w:rsidRDefault="00376788" w:rsidP="00376788">
      <w:pPr>
        <w:spacing w:line="274" w:lineRule="exact"/>
        <w:ind w:left="420"/>
        <w:rPr>
          <w:rFonts w:ascii="Times New Roman" w:eastAsia="Times New Roman" w:hAnsi="Times New Roman" w:cs="Times New Roman"/>
          <w:bCs/>
          <w:szCs w:val="20"/>
        </w:rPr>
      </w:pPr>
      <w:r w:rsidRPr="00376788">
        <w:rPr>
          <w:rFonts w:ascii="Times New Roman" w:eastAsia="Courier New" w:hAnsi="Times New Roman" w:cs="Courier New"/>
          <w:lang w:bidi="ar-SA"/>
        </w:rPr>
        <w:t xml:space="preserve"> </w:t>
      </w:r>
      <w:r w:rsidRPr="00376788">
        <w:rPr>
          <w:rFonts w:ascii="Times New Roman" w:eastAsia="Times New Roman" w:hAnsi="Times New Roman" w:cs="Times New Roman"/>
          <w:bCs/>
          <w:szCs w:val="20"/>
        </w:rPr>
        <w:t>Принято на</w:t>
      </w:r>
      <w:proofErr w:type="gramStart"/>
      <w:r w:rsidRPr="00376788">
        <w:rPr>
          <w:rFonts w:ascii="Times New Roman" w:eastAsia="Times New Roman" w:hAnsi="Times New Roman" w:cs="Times New Roman"/>
          <w:bCs/>
          <w:szCs w:val="20"/>
        </w:rPr>
        <w:t xml:space="preserve">                                                                    У</w:t>
      </w:r>
      <w:proofErr w:type="gramEnd"/>
      <w:r w:rsidRPr="00376788">
        <w:rPr>
          <w:rFonts w:ascii="Times New Roman" w:eastAsia="Times New Roman" w:hAnsi="Times New Roman" w:cs="Times New Roman"/>
          <w:bCs/>
          <w:szCs w:val="20"/>
        </w:rPr>
        <w:t>тверждаю</w:t>
      </w:r>
      <w:r w:rsidRPr="00376788">
        <w:rPr>
          <w:rFonts w:ascii="Times New Roman" w:eastAsia="Times New Roman" w:hAnsi="Times New Roman" w:cs="Times New Roman"/>
          <w:bCs/>
          <w:szCs w:val="20"/>
        </w:rPr>
        <w:br/>
        <w:t xml:space="preserve">педагогическом совете                                                 Директор МБОУ </w:t>
      </w:r>
      <w:proofErr w:type="spellStart"/>
      <w:r w:rsidRPr="00376788">
        <w:rPr>
          <w:rFonts w:ascii="Times New Roman" w:eastAsia="Times New Roman" w:hAnsi="Times New Roman" w:cs="Times New Roman"/>
          <w:bCs/>
          <w:szCs w:val="20"/>
        </w:rPr>
        <w:t>Макаровск</w:t>
      </w:r>
      <w:r>
        <w:rPr>
          <w:rFonts w:ascii="Times New Roman" w:eastAsia="Times New Roman" w:hAnsi="Times New Roman" w:cs="Times New Roman"/>
          <w:bCs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szCs w:val="20"/>
        </w:rPr>
        <w:t xml:space="preserve"> СШ</w:t>
      </w:r>
      <w:r>
        <w:rPr>
          <w:rFonts w:ascii="Times New Roman" w:eastAsia="Times New Roman" w:hAnsi="Times New Roman" w:cs="Times New Roman"/>
          <w:bCs/>
          <w:szCs w:val="20"/>
        </w:rPr>
        <w:br/>
        <w:t>протокол № __ от _____2019</w:t>
      </w:r>
      <w:r w:rsidRPr="00376788">
        <w:rPr>
          <w:rFonts w:ascii="Times New Roman" w:eastAsia="Times New Roman" w:hAnsi="Times New Roman" w:cs="Times New Roman"/>
          <w:bCs/>
          <w:szCs w:val="20"/>
        </w:rPr>
        <w:t>г.                                    И.А. Антипина ________________</w:t>
      </w:r>
    </w:p>
    <w:p w:rsidR="00376788" w:rsidRPr="00376788" w:rsidRDefault="00376788" w:rsidP="00376788">
      <w:pPr>
        <w:spacing w:line="274" w:lineRule="exact"/>
        <w:ind w:left="420"/>
        <w:rPr>
          <w:rFonts w:ascii="Times New Roman" w:eastAsia="Times New Roman" w:hAnsi="Times New Roman" w:cs="Times New Roman"/>
          <w:bCs/>
          <w:szCs w:val="20"/>
        </w:rPr>
      </w:pPr>
      <w:r w:rsidRPr="00376788">
        <w:rPr>
          <w:rFonts w:ascii="Times New Roman" w:eastAsia="Times New Roman" w:hAnsi="Times New Roman" w:cs="Times New Roman"/>
          <w:bCs/>
          <w:szCs w:val="20"/>
        </w:rPr>
        <w:t xml:space="preserve">                                                                                        Приказ № _</w:t>
      </w:r>
      <w:r>
        <w:rPr>
          <w:rFonts w:ascii="Times New Roman" w:eastAsia="Times New Roman" w:hAnsi="Times New Roman" w:cs="Times New Roman"/>
          <w:bCs/>
          <w:szCs w:val="20"/>
        </w:rPr>
        <w:t>__</w:t>
      </w:r>
      <w:r w:rsidRPr="00376788">
        <w:rPr>
          <w:rFonts w:ascii="Times New Roman" w:eastAsia="Times New Roman" w:hAnsi="Times New Roman" w:cs="Times New Roman"/>
          <w:bCs/>
          <w:szCs w:val="20"/>
        </w:rPr>
        <w:t xml:space="preserve">_ </w:t>
      </w:r>
      <w:proofErr w:type="gramStart"/>
      <w:r w:rsidRPr="00376788">
        <w:rPr>
          <w:rFonts w:ascii="Times New Roman" w:eastAsia="Times New Roman" w:hAnsi="Times New Roman" w:cs="Times New Roman"/>
          <w:bCs/>
          <w:szCs w:val="20"/>
        </w:rPr>
        <w:t>от</w:t>
      </w:r>
      <w:proofErr w:type="gramEnd"/>
      <w:r w:rsidRPr="00376788">
        <w:rPr>
          <w:rFonts w:ascii="Times New Roman" w:eastAsia="Times New Roman" w:hAnsi="Times New Roman" w:cs="Times New Roman"/>
          <w:bCs/>
          <w:szCs w:val="20"/>
        </w:rPr>
        <w:t xml:space="preserve"> ________________</w:t>
      </w:r>
    </w:p>
    <w:p w:rsidR="00376788" w:rsidRPr="00376788" w:rsidRDefault="00376788" w:rsidP="00376788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76788" w:rsidRPr="00376788" w:rsidRDefault="00376788" w:rsidP="00376788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76788" w:rsidRDefault="00376788" w:rsidP="00376788">
      <w:pPr>
        <w:pStyle w:val="30"/>
        <w:shd w:val="clear" w:color="auto" w:fill="auto"/>
        <w:spacing w:before="0"/>
        <w:ind w:left="142"/>
        <w:jc w:val="center"/>
        <w:rPr>
          <w:sz w:val="28"/>
          <w:szCs w:val="28"/>
        </w:rPr>
      </w:pPr>
    </w:p>
    <w:p w:rsidR="00524D89" w:rsidRPr="00376788" w:rsidRDefault="003946FD" w:rsidP="00376788">
      <w:pPr>
        <w:pStyle w:val="30"/>
        <w:shd w:val="clear" w:color="auto" w:fill="auto"/>
        <w:spacing w:before="0"/>
        <w:ind w:left="142"/>
        <w:jc w:val="center"/>
        <w:rPr>
          <w:sz w:val="28"/>
          <w:szCs w:val="28"/>
        </w:rPr>
      </w:pPr>
      <w:r w:rsidRPr="00376788">
        <w:rPr>
          <w:sz w:val="28"/>
          <w:szCs w:val="28"/>
        </w:rPr>
        <w:t>ПОЛОЖЕНИЕ</w:t>
      </w:r>
    </w:p>
    <w:p w:rsidR="00524D89" w:rsidRDefault="003946FD" w:rsidP="00376788">
      <w:pPr>
        <w:pStyle w:val="30"/>
        <w:shd w:val="clear" w:color="auto" w:fill="auto"/>
        <w:spacing w:before="0"/>
        <w:ind w:left="1960" w:right="1280"/>
        <w:jc w:val="center"/>
        <w:rPr>
          <w:sz w:val="28"/>
          <w:szCs w:val="28"/>
        </w:rPr>
      </w:pPr>
      <w:r w:rsidRPr="00376788">
        <w:rPr>
          <w:sz w:val="28"/>
          <w:szCs w:val="28"/>
        </w:rPr>
        <w:t>ОБ ОРГАНИЗАЦИИ ОБУЧЕНИЯ ПЕРВОКЛАССНИКОВ В АДАПТАЦИОННЫЙ</w:t>
      </w:r>
      <w:r w:rsidR="00376788">
        <w:rPr>
          <w:sz w:val="28"/>
          <w:szCs w:val="28"/>
        </w:rPr>
        <w:t xml:space="preserve"> ПЕРИОД МБОУ </w:t>
      </w:r>
      <w:proofErr w:type="spellStart"/>
      <w:r w:rsidR="00376788">
        <w:rPr>
          <w:sz w:val="28"/>
          <w:szCs w:val="28"/>
        </w:rPr>
        <w:t>Макаровская</w:t>
      </w:r>
      <w:proofErr w:type="spellEnd"/>
      <w:r w:rsidR="00376788">
        <w:rPr>
          <w:sz w:val="28"/>
          <w:szCs w:val="28"/>
        </w:rPr>
        <w:t xml:space="preserve"> СШ</w:t>
      </w:r>
    </w:p>
    <w:p w:rsidR="00376788" w:rsidRPr="00376788" w:rsidRDefault="00376788" w:rsidP="00376788">
      <w:pPr>
        <w:pStyle w:val="30"/>
        <w:shd w:val="clear" w:color="auto" w:fill="auto"/>
        <w:spacing w:before="0"/>
        <w:ind w:left="1960" w:right="1280"/>
        <w:jc w:val="center"/>
        <w:rPr>
          <w:sz w:val="28"/>
          <w:szCs w:val="28"/>
        </w:rPr>
      </w:pPr>
    </w:p>
    <w:p w:rsidR="00524D89" w:rsidRPr="00376788" w:rsidRDefault="003946FD" w:rsidP="00376788">
      <w:pPr>
        <w:pStyle w:val="30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302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Общие положения</w:t>
      </w:r>
    </w:p>
    <w:p w:rsidR="00524D89" w:rsidRPr="00376788" w:rsidRDefault="003946FD" w:rsidP="00376788">
      <w:pPr>
        <w:pStyle w:val="20"/>
        <w:numPr>
          <w:ilvl w:val="0"/>
          <w:numId w:val="2"/>
        </w:numPr>
        <w:shd w:val="clear" w:color="auto" w:fill="auto"/>
        <w:tabs>
          <w:tab w:val="left" w:pos="519"/>
        </w:tabs>
        <w:spacing w:before="0" w:line="302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Положение об организации обучения в адаптационный период способствует реализа</w:t>
      </w:r>
      <w:r w:rsidRPr="00376788">
        <w:rPr>
          <w:sz w:val="28"/>
          <w:szCs w:val="28"/>
        </w:rPr>
        <w:softHyphen/>
        <w:t>ции требований Санитарных правил, и созданию благоприятных условий для адаптации детей к школе, снятия статического напряжения обучающихся при одновременном вы</w:t>
      </w:r>
      <w:r w:rsidRPr="00376788">
        <w:rPr>
          <w:sz w:val="28"/>
          <w:szCs w:val="28"/>
        </w:rPr>
        <w:softHyphen/>
        <w:t>полнении образовательных программ по всем предметам.</w:t>
      </w:r>
    </w:p>
    <w:p w:rsidR="00524D89" w:rsidRPr="00376788" w:rsidRDefault="003946FD" w:rsidP="00376788">
      <w:pPr>
        <w:pStyle w:val="20"/>
        <w:numPr>
          <w:ilvl w:val="0"/>
          <w:numId w:val="2"/>
        </w:numPr>
        <w:shd w:val="clear" w:color="auto" w:fill="auto"/>
        <w:tabs>
          <w:tab w:val="left" w:pos="519"/>
        </w:tabs>
        <w:spacing w:before="0" w:line="302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Настоящее положение регламентирует организацию обучения первоклассников в адаптационный период и разработано на основе: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306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Закона РФ «Об образовании в Российской Федерации» 29.12.2012 от 13.01.96 г. № 273 - ФЗ;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281"/>
        </w:tabs>
        <w:spacing w:before="0" w:line="306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типового Положения об общеобразовательном учреждении, утверждённого постанов</w:t>
      </w:r>
      <w:r w:rsidRPr="00376788">
        <w:rPr>
          <w:sz w:val="28"/>
          <w:szCs w:val="28"/>
        </w:rPr>
        <w:softHyphen/>
        <w:t>лением Правительства Российской Федерации от 19 марта 2001 года № 196;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306" w:lineRule="exact"/>
        <w:jc w:val="both"/>
        <w:rPr>
          <w:sz w:val="28"/>
          <w:szCs w:val="28"/>
        </w:rPr>
      </w:pPr>
      <w:proofErr w:type="gramStart"/>
      <w:r w:rsidRPr="00376788">
        <w:rPr>
          <w:sz w:val="28"/>
          <w:szCs w:val="28"/>
        </w:rPr>
        <w:t>Требований Федерального государственного образовательного стандарта начального общего образования (утвержден приказом России от 6 октября2009 г. № 373, зарегистри</w:t>
      </w:r>
      <w:r w:rsidRPr="00376788">
        <w:rPr>
          <w:sz w:val="28"/>
          <w:szCs w:val="28"/>
        </w:rPr>
        <w:softHyphen/>
        <w:t>рован в Министерстве юстиции России 22 декабря2009 г., регистрационный номер 17785) с изменениями (утверждены приказом Министерством образования и науки России от 26 ноября2010 г. № 1241, зарегистрированы в Министерстве юстиции России 4 февраля2011 г., регистрационный номер 19707);</w:t>
      </w:r>
      <w:proofErr w:type="gramEnd"/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СанПиН 2.4.2. 2821-10 «Санитарно-эпидемиологические требования к условиям и ор</w:t>
      </w:r>
      <w:r w:rsidRPr="00376788">
        <w:rPr>
          <w:sz w:val="28"/>
          <w:szCs w:val="28"/>
        </w:rPr>
        <w:softHyphen/>
        <w:t>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декабря2010 г. № 189, зарегистрированы в Министерстве юстиции России 3 марта2011 г., регистраци</w:t>
      </w:r>
      <w:r w:rsidRPr="00376788">
        <w:rPr>
          <w:sz w:val="28"/>
          <w:szCs w:val="28"/>
        </w:rPr>
        <w:softHyphen/>
        <w:t>онный номер 19993);</w:t>
      </w:r>
    </w:p>
    <w:p w:rsidR="00524D89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281"/>
        </w:tabs>
        <w:spacing w:before="0" w:line="302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Федеральных требований к образовательным учреждениям в части охраны здоровья обучающихся, воспитанников (утверждены приказом Министерством образования и нау</w:t>
      </w:r>
      <w:r w:rsidRPr="00376788">
        <w:rPr>
          <w:sz w:val="28"/>
          <w:szCs w:val="28"/>
        </w:rPr>
        <w:softHyphen/>
        <w:t>ки России от 28 декабря2010 г. № 2106, зарегистриро</w:t>
      </w:r>
      <w:r w:rsidR="00376788">
        <w:rPr>
          <w:sz w:val="28"/>
          <w:szCs w:val="28"/>
        </w:rPr>
        <w:t>ваны в Министерстве юстиции Российской Федерации;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436"/>
        </w:tabs>
        <w:spacing w:before="0" w:line="310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Письма Минобразования России от 25 сентября 2000 г. № 2021/11-13 «Об организации обучения в первом классе четырёхлетней начальной школы»;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436"/>
        </w:tabs>
        <w:spacing w:before="0" w:line="310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Письма Минобразования России от 20.04.2001 г. № 408/13-13 «Рекомендации по орга</w:t>
      </w:r>
      <w:r w:rsidRPr="00376788">
        <w:rPr>
          <w:sz w:val="28"/>
          <w:szCs w:val="28"/>
        </w:rPr>
        <w:softHyphen/>
        <w:t>низации обучения первоклассников в адаптационный период» и др.;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436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Устава школы;</w:t>
      </w:r>
    </w:p>
    <w:p w:rsidR="00524D89" w:rsidRPr="00376788" w:rsidRDefault="003946FD" w:rsidP="00376788">
      <w:pPr>
        <w:pStyle w:val="20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Начальный период обучения в первом классе должен создать благоприятные условия для адаптации ребенка к школе, обеспечивающие ему дальнейшее благополучное разви</w:t>
      </w:r>
      <w:r w:rsidRPr="00376788">
        <w:rPr>
          <w:sz w:val="28"/>
          <w:szCs w:val="28"/>
        </w:rPr>
        <w:softHyphen/>
        <w:t>тие, обучение и воспитание.</w:t>
      </w:r>
    </w:p>
    <w:p w:rsidR="00376788" w:rsidRDefault="003946FD" w:rsidP="00376788">
      <w:pPr>
        <w:pStyle w:val="20"/>
        <w:numPr>
          <w:ilvl w:val="0"/>
          <w:numId w:val="2"/>
        </w:numPr>
        <w:shd w:val="clear" w:color="auto" w:fill="auto"/>
        <w:tabs>
          <w:tab w:val="left" w:pos="521"/>
        </w:tabs>
        <w:spacing w:before="0" w:after="24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Задачи адаптационного периода едины для всех программ начального образования.</w:t>
      </w:r>
    </w:p>
    <w:p w:rsidR="00376788" w:rsidRPr="00376788" w:rsidRDefault="00376788" w:rsidP="00376788">
      <w:pPr>
        <w:pStyle w:val="20"/>
        <w:shd w:val="clear" w:color="auto" w:fill="auto"/>
        <w:tabs>
          <w:tab w:val="left" w:pos="521"/>
        </w:tabs>
        <w:spacing w:before="0" w:after="240" w:line="299" w:lineRule="exact"/>
        <w:jc w:val="both"/>
        <w:rPr>
          <w:sz w:val="28"/>
          <w:szCs w:val="28"/>
        </w:rPr>
      </w:pPr>
    </w:p>
    <w:p w:rsidR="00524D89" w:rsidRPr="00376788" w:rsidRDefault="003946FD" w:rsidP="00376788">
      <w:pPr>
        <w:pStyle w:val="30"/>
        <w:numPr>
          <w:ilvl w:val="0"/>
          <w:numId w:val="1"/>
        </w:numPr>
        <w:shd w:val="clear" w:color="auto" w:fill="auto"/>
        <w:tabs>
          <w:tab w:val="left" w:pos="436"/>
        </w:tabs>
        <w:spacing w:before="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Организация учебного процесса</w:t>
      </w:r>
    </w:p>
    <w:p w:rsidR="00524D89" w:rsidRPr="00376788" w:rsidRDefault="003946FD" w:rsidP="00376788">
      <w:pPr>
        <w:pStyle w:val="20"/>
        <w:numPr>
          <w:ilvl w:val="0"/>
          <w:numId w:val="4"/>
        </w:numPr>
        <w:shd w:val="clear" w:color="auto" w:fill="auto"/>
        <w:tabs>
          <w:tab w:val="left" w:pos="550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Согласно п. 10.10 СанПиН 2.4.2. 2821-10 «Гигиенические требования к режиму обра</w:t>
      </w:r>
      <w:r w:rsidRPr="00376788">
        <w:rPr>
          <w:sz w:val="28"/>
          <w:szCs w:val="28"/>
        </w:rPr>
        <w:softHyphen/>
        <w:t>зовательного процесса», в первом полугодии первого класса в школе используется «сту</w:t>
      </w:r>
      <w:r w:rsidRPr="00376788">
        <w:rPr>
          <w:sz w:val="28"/>
          <w:szCs w:val="28"/>
        </w:rPr>
        <w:softHyphen/>
        <w:t>пенчатый» режим обучения: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299" w:lineRule="exact"/>
        <w:ind w:firstLine="96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сентябрь-октябрь - 3 урока в день по 35 минут каждый, остальное время запол</w:t>
      </w:r>
      <w:r w:rsidRPr="00376788">
        <w:rPr>
          <w:sz w:val="28"/>
          <w:szCs w:val="28"/>
        </w:rPr>
        <w:softHyphen/>
        <w:t>няется целевыми прогулками, экскурсиями, развивающими играми и физкультурными за</w:t>
      </w:r>
      <w:r w:rsidRPr="00376788">
        <w:rPr>
          <w:sz w:val="28"/>
          <w:szCs w:val="28"/>
        </w:rPr>
        <w:softHyphen/>
        <w:t>нятиями;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1207"/>
        </w:tabs>
        <w:spacing w:before="0" w:line="299" w:lineRule="exact"/>
        <w:ind w:firstLine="96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ноябрь-декабрь - 4 урока по 35 минут каждый;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1207"/>
        </w:tabs>
        <w:spacing w:before="0" w:line="299" w:lineRule="exact"/>
        <w:ind w:firstLine="96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январь - май - 4 урока по 45 минут каждый.</w:t>
      </w:r>
    </w:p>
    <w:p w:rsidR="00524D89" w:rsidRPr="00376788" w:rsidRDefault="003946FD" w:rsidP="00376788">
      <w:pPr>
        <w:pStyle w:val="20"/>
        <w:numPr>
          <w:ilvl w:val="0"/>
          <w:numId w:val="4"/>
        </w:numPr>
        <w:shd w:val="clear" w:color="auto" w:fill="auto"/>
        <w:tabs>
          <w:tab w:val="left" w:pos="550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Письмо Министерства образования России от 25 сентября 2000 г. № 2021/11-13 «Об организации обучения в первом классе четырёхлетней начальной школы» также регла</w:t>
      </w:r>
      <w:r w:rsidRPr="00376788">
        <w:rPr>
          <w:sz w:val="28"/>
          <w:szCs w:val="28"/>
        </w:rPr>
        <w:softHyphen/>
        <w:t>ментирует режим обучения в первой четверти: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809"/>
        </w:tabs>
        <w:spacing w:before="0" w:line="299" w:lineRule="exact"/>
        <w:ind w:firstLine="620"/>
        <w:jc w:val="left"/>
        <w:rPr>
          <w:sz w:val="28"/>
          <w:szCs w:val="28"/>
        </w:rPr>
      </w:pPr>
      <w:r w:rsidRPr="00376788">
        <w:rPr>
          <w:sz w:val="28"/>
          <w:szCs w:val="28"/>
        </w:rPr>
        <w:t>ежедневно проводится по три урока, остальное время заполняется целевыми про</w:t>
      </w:r>
      <w:r w:rsidRPr="00376788">
        <w:rPr>
          <w:sz w:val="28"/>
          <w:szCs w:val="28"/>
        </w:rPr>
        <w:softHyphen/>
        <w:t>гулками, экскурсиями, физкультурными занятиями, развивающими играми.</w:t>
      </w:r>
    </w:p>
    <w:p w:rsidR="00524D89" w:rsidRPr="00376788" w:rsidRDefault="003946FD" w:rsidP="00376788">
      <w:pPr>
        <w:pStyle w:val="20"/>
        <w:numPr>
          <w:ilvl w:val="0"/>
          <w:numId w:val="4"/>
        </w:numPr>
        <w:shd w:val="clear" w:color="auto" w:fill="auto"/>
        <w:tabs>
          <w:tab w:val="left" w:pos="557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 xml:space="preserve">На четвертых уроках используется не </w:t>
      </w:r>
      <w:proofErr w:type="gramStart"/>
      <w:r w:rsidRPr="00376788">
        <w:rPr>
          <w:sz w:val="28"/>
          <w:szCs w:val="28"/>
        </w:rPr>
        <w:t>классно-урочная</w:t>
      </w:r>
      <w:proofErr w:type="gramEnd"/>
      <w:r w:rsidRPr="00376788">
        <w:rPr>
          <w:sz w:val="28"/>
          <w:szCs w:val="28"/>
        </w:rPr>
        <w:t>, а иные формы организации учебного процесса для снятия статического напряжения школьников.</w:t>
      </w:r>
    </w:p>
    <w:p w:rsidR="00524D89" w:rsidRPr="00376788" w:rsidRDefault="003946FD" w:rsidP="00376788">
      <w:pPr>
        <w:pStyle w:val="20"/>
        <w:numPr>
          <w:ilvl w:val="0"/>
          <w:numId w:val="4"/>
        </w:numPr>
        <w:shd w:val="clear" w:color="auto" w:fill="auto"/>
        <w:tabs>
          <w:tab w:val="left" w:pos="560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При составлении расписания в школе планируются последними часами уроки физи</w:t>
      </w:r>
      <w:r w:rsidRPr="00376788">
        <w:rPr>
          <w:sz w:val="28"/>
          <w:szCs w:val="28"/>
        </w:rPr>
        <w:softHyphen/>
        <w:t>ческой культуры, а также уроки по другим предметам в форме уроков-игр, уроко</w:t>
      </w:r>
      <w:proofErr w:type="gramStart"/>
      <w:r w:rsidRPr="00376788">
        <w:rPr>
          <w:sz w:val="28"/>
          <w:szCs w:val="28"/>
        </w:rPr>
        <w:t>в-</w:t>
      </w:r>
      <w:proofErr w:type="gramEnd"/>
      <w:r w:rsidRPr="00376788">
        <w:rPr>
          <w:sz w:val="28"/>
          <w:szCs w:val="28"/>
        </w:rPr>
        <w:t xml:space="preserve"> театрализаций, уроков-экскурсий, уроков-импровизаций, так как эти уроки также являют</w:t>
      </w:r>
      <w:r w:rsidRPr="00376788">
        <w:rPr>
          <w:sz w:val="28"/>
          <w:szCs w:val="28"/>
        </w:rPr>
        <w:softHyphen/>
        <w:t>ся обучающими и способствуют изучению и закреплению программного материала.</w:t>
      </w:r>
    </w:p>
    <w:p w:rsidR="00524D89" w:rsidRPr="00376788" w:rsidRDefault="003946FD" w:rsidP="00376788">
      <w:pPr>
        <w:pStyle w:val="20"/>
        <w:numPr>
          <w:ilvl w:val="0"/>
          <w:numId w:val="4"/>
        </w:numPr>
        <w:shd w:val="clear" w:color="auto" w:fill="auto"/>
        <w:tabs>
          <w:tab w:val="left" w:pos="560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При составлении расписания уроков чередуются различные по сложности предметы в течение дня и недели: основные предметы (математика, русский язык, окружающий мир) чередуются с уроками музыки, изобразительного искусства, труда, физической куль</w:t>
      </w:r>
      <w:r w:rsidRPr="00376788">
        <w:rPr>
          <w:sz w:val="28"/>
          <w:szCs w:val="28"/>
        </w:rPr>
        <w:softHyphen/>
        <w:t>туры. Для обучающихся 1-х классов наиболее трудные предметы проводятся на 2-м уроке.</w:t>
      </w:r>
    </w:p>
    <w:p w:rsidR="00524D89" w:rsidRPr="00376788" w:rsidRDefault="003946FD" w:rsidP="00376788">
      <w:pPr>
        <w:pStyle w:val="20"/>
        <w:numPr>
          <w:ilvl w:val="0"/>
          <w:numId w:val="4"/>
        </w:numPr>
        <w:shd w:val="clear" w:color="auto" w:fill="auto"/>
        <w:tabs>
          <w:tab w:val="left" w:pos="550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Пятидневная учебная неделя для первоклассников предусматривает дополнительно</w:t>
      </w:r>
      <w:r w:rsidR="00376788">
        <w:rPr>
          <w:sz w:val="28"/>
          <w:szCs w:val="28"/>
        </w:rPr>
        <w:t xml:space="preserve"> </w:t>
      </w:r>
      <w:r w:rsidRPr="00376788">
        <w:rPr>
          <w:sz w:val="28"/>
          <w:szCs w:val="28"/>
        </w:rPr>
        <w:t>облегченный учебный день - четверг. В этот день не проводятся уроки математики, а проводятся экскурсии по ознакомлению с окружающим миром, уроки труда, изобрази</w:t>
      </w:r>
      <w:r w:rsidRPr="00376788">
        <w:rPr>
          <w:sz w:val="28"/>
          <w:szCs w:val="28"/>
        </w:rPr>
        <w:softHyphen/>
        <w:t>тельного</w:t>
      </w:r>
      <w:r w:rsidRPr="00376788">
        <w:rPr>
          <w:sz w:val="28"/>
          <w:szCs w:val="28"/>
        </w:rPr>
        <w:tab/>
        <w:t>искусства</w:t>
      </w:r>
      <w:r w:rsidRPr="00376788">
        <w:rPr>
          <w:sz w:val="28"/>
          <w:szCs w:val="28"/>
        </w:rPr>
        <w:tab/>
        <w:t>и</w:t>
      </w:r>
      <w:r w:rsidRPr="00376788">
        <w:rPr>
          <w:sz w:val="28"/>
          <w:szCs w:val="28"/>
        </w:rPr>
        <w:tab/>
        <w:t>физкультуры.</w:t>
      </w:r>
    </w:p>
    <w:p w:rsidR="00524D89" w:rsidRPr="00376788" w:rsidRDefault="003946FD" w:rsidP="00376788">
      <w:pPr>
        <w:pStyle w:val="20"/>
        <w:numPr>
          <w:ilvl w:val="0"/>
          <w:numId w:val="4"/>
        </w:numPr>
        <w:shd w:val="clear" w:color="auto" w:fill="auto"/>
        <w:tabs>
          <w:tab w:val="left" w:pos="550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В школе распланирована учебная нагрузка для проведения уроков в нетрадиционной форме следующим образом: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820"/>
        </w:tabs>
        <w:spacing w:before="0" w:line="299" w:lineRule="exact"/>
        <w:ind w:firstLine="620"/>
        <w:jc w:val="left"/>
        <w:rPr>
          <w:sz w:val="28"/>
          <w:szCs w:val="28"/>
          <w:highlight w:val="yellow"/>
        </w:rPr>
      </w:pPr>
      <w:r w:rsidRPr="00376788">
        <w:rPr>
          <w:sz w:val="28"/>
          <w:szCs w:val="28"/>
          <w:highlight w:val="yellow"/>
        </w:rPr>
        <w:t>16 уроков физкультуры и 24 нетрадиционных урока, распределив их таким обра</w:t>
      </w:r>
      <w:r w:rsidRPr="00376788">
        <w:rPr>
          <w:sz w:val="28"/>
          <w:szCs w:val="28"/>
          <w:highlight w:val="yellow"/>
        </w:rPr>
        <w:softHyphen/>
        <w:t>зом: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867"/>
        </w:tabs>
        <w:spacing w:before="0" w:line="299" w:lineRule="exact"/>
        <w:ind w:left="620"/>
        <w:jc w:val="both"/>
        <w:rPr>
          <w:sz w:val="28"/>
          <w:szCs w:val="28"/>
          <w:highlight w:val="yellow"/>
        </w:rPr>
      </w:pPr>
      <w:r w:rsidRPr="00376788">
        <w:rPr>
          <w:sz w:val="28"/>
          <w:szCs w:val="28"/>
          <w:highlight w:val="yellow"/>
        </w:rPr>
        <w:t>4-5 экскурсий по окружающему миру;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867"/>
        </w:tabs>
        <w:spacing w:before="0" w:line="299" w:lineRule="exact"/>
        <w:ind w:left="620"/>
        <w:jc w:val="both"/>
        <w:rPr>
          <w:sz w:val="28"/>
          <w:szCs w:val="28"/>
          <w:highlight w:val="yellow"/>
        </w:rPr>
      </w:pPr>
      <w:r w:rsidRPr="00376788">
        <w:rPr>
          <w:sz w:val="28"/>
          <w:szCs w:val="28"/>
          <w:highlight w:val="yellow"/>
        </w:rPr>
        <w:t>3-4 - по изобразительному искусству;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867"/>
        </w:tabs>
        <w:spacing w:before="0" w:line="299" w:lineRule="exact"/>
        <w:ind w:left="620"/>
        <w:jc w:val="both"/>
        <w:rPr>
          <w:sz w:val="28"/>
          <w:szCs w:val="28"/>
          <w:highlight w:val="yellow"/>
        </w:rPr>
      </w:pPr>
      <w:r w:rsidRPr="00376788">
        <w:rPr>
          <w:sz w:val="28"/>
          <w:szCs w:val="28"/>
          <w:highlight w:val="yellow"/>
        </w:rPr>
        <w:t>4-6 - по труду;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867"/>
        </w:tabs>
        <w:spacing w:before="0" w:line="299" w:lineRule="exact"/>
        <w:ind w:left="620"/>
        <w:jc w:val="both"/>
        <w:rPr>
          <w:sz w:val="28"/>
          <w:szCs w:val="28"/>
          <w:highlight w:val="yellow"/>
        </w:rPr>
      </w:pPr>
      <w:r w:rsidRPr="00376788">
        <w:rPr>
          <w:sz w:val="28"/>
          <w:szCs w:val="28"/>
          <w:highlight w:val="yellow"/>
        </w:rPr>
        <w:t>4-5 уроков театрализации по музыке;</w:t>
      </w:r>
    </w:p>
    <w:p w:rsidR="00524D89" w:rsidRPr="00376788" w:rsidRDefault="003946FD" w:rsidP="00376788">
      <w:pPr>
        <w:pStyle w:val="20"/>
        <w:numPr>
          <w:ilvl w:val="0"/>
          <w:numId w:val="4"/>
        </w:numPr>
        <w:shd w:val="clear" w:color="auto" w:fill="auto"/>
        <w:tabs>
          <w:tab w:val="left" w:pos="550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В классном журнале указывается форма проведения урока, если урок проводится не в классно-урочной форме.</w:t>
      </w:r>
    </w:p>
    <w:p w:rsidR="00524D89" w:rsidRDefault="003946FD" w:rsidP="00376788">
      <w:pPr>
        <w:pStyle w:val="20"/>
        <w:numPr>
          <w:ilvl w:val="0"/>
          <w:numId w:val="4"/>
        </w:numPr>
        <w:shd w:val="clear" w:color="auto" w:fill="auto"/>
        <w:tabs>
          <w:tab w:val="left" w:pos="550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Уроки физкультуры в школе в течение первых двух месяцев проводятся на свежем воздухе с учетом погодных условий. На уроках используются различные игры и игровые</w:t>
      </w:r>
      <w:r w:rsidR="00376788">
        <w:rPr>
          <w:sz w:val="28"/>
          <w:szCs w:val="28"/>
        </w:rPr>
        <w:t xml:space="preserve"> </w:t>
      </w:r>
      <w:r w:rsidR="00376788" w:rsidRPr="00376788">
        <w:rPr>
          <w:sz w:val="28"/>
          <w:szCs w:val="28"/>
        </w:rPr>
        <w:t>приемы</w:t>
      </w:r>
      <w:r w:rsidR="00376788">
        <w:rPr>
          <w:sz w:val="28"/>
          <w:szCs w:val="28"/>
        </w:rPr>
        <w:t>.</w:t>
      </w:r>
    </w:p>
    <w:p w:rsidR="003946FD" w:rsidRDefault="003946FD" w:rsidP="003946FD">
      <w:pPr>
        <w:pStyle w:val="20"/>
        <w:shd w:val="clear" w:color="auto" w:fill="auto"/>
        <w:tabs>
          <w:tab w:val="left" w:pos="550"/>
        </w:tabs>
        <w:spacing w:before="0" w:line="299" w:lineRule="exact"/>
        <w:jc w:val="both"/>
        <w:rPr>
          <w:sz w:val="28"/>
          <w:szCs w:val="28"/>
        </w:rPr>
      </w:pPr>
    </w:p>
    <w:p w:rsidR="003946FD" w:rsidRDefault="003946FD" w:rsidP="003946FD">
      <w:pPr>
        <w:pStyle w:val="20"/>
        <w:shd w:val="clear" w:color="auto" w:fill="auto"/>
        <w:tabs>
          <w:tab w:val="left" w:pos="550"/>
        </w:tabs>
        <w:spacing w:before="0" w:line="299" w:lineRule="exact"/>
        <w:jc w:val="both"/>
        <w:rPr>
          <w:sz w:val="28"/>
          <w:szCs w:val="28"/>
        </w:rPr>
      </w:pPr>
    </w:p>
    <w:p w:rsidR="003946FD" w:rsidRPr="00376788" w:rsidRDefault="003946FD" w:rsidP="003946FD">
      <w:pPr>
        <w:pStyle w:val="20"/>
        <w:shd w:val="clear" w:color="auto" w:fill="auto"/>
        <w:tabs>
          <w:tab w:val="left" w:pos="550"/>
        </w:tabs>
        <w:spacing w:before="0" w:line="299" w:lineRule="exact"/>
        <w:jc w:val="both"/>
        <w:rPr>
          <w:sz w:val="28"/>
          <w:szCs w:val="28"/>
        </w:rPr>
        <w:sectPr w:rsidR="003946FD" w:rsidRPr="00376788" w:rsidSect="00376788">
          <w:pgSz w:w="12240" w:h="15840"/>
          <w:pgMar w:top="360" w:right="616" w:bottom="360" w:left="1134" w:header="0" w:footer="3" w:gutter="0"/>
          <w:cols w:space="720"/>
          <w:noEndnote/>
          <w:docGrid w:linePitch="360"/>
        </w:sectPr>
      </w:pPr>
    </w:p>
    <w:p w:rsidR="00524D89" w:rsidRPr="00376788" w:rsidRDefault="003946FD" w:rsidP="003946FD">
      <w:pPr>
        <w:pStyle w:val="20"/>
        <w:shd w:val="clear" w:color="auto" w:fill="auto"/>
        <w:tabs>
          <w:tab w:val="left" w:pos="815"/>
        </w:tabs>
        <w:spacing w:before="0" w:line="299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2.10.</w:t>
      </w:r>
      <w:r w:rsidRPr="00376788">
        <w:rPr>
          <w:sz w:val="28"/>
          <w:szCs w:val="28"/>
        </w:rPr>
        <w:t>Для обучающихся 1-х классов в школе организована 5-дневная рабо</w:t>
      </w:r>
      <w:r w:rsidRPr="00376788">
        <w:rPr>
          <w:sz w:val="28"/>
          <w:szCs w:val="28"/>
        </w:rPr>
        <w:softHyphen/>
        <w:t>чая неделя, дневная учебная нагрузка не превышает 4 уроков и 1 день в неделю - не бо</w:t>
      </w:r>
      <w:r w:rsidRPr="00376788">
        <w:rPr>
          <w:sz w:val="28"/>
          <w:szCs w:val="28"/>
        </w:rPr>
        <w:softHyphen/>
        <w:t>лее 5 уроков, за счет урока физической культуры.</w:t>
      </w:r>
    </w:p>
    <w:p w:rsidR="00524D89" w:rsidRPr="00376788" w:rsidRDefault="003946FD" w:rsidP="00376788">
      <w:pPr>
        <w:pStyle w:val="20"/>
        <w:numPr>
          <w:ilvl w:val="0"/>
          <w:numId w:val="6"/>
        </w:numPr>
        <w:shd w:val="clear" w:color="auto" w:fill="auto"/>
        <w:tabs>
          <w:tab w:val="left" w:pos="673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В 1-х классах в течение уроков обязательно проводятся две физкультминутки по 1,5 - 2 минуты каждая; на 10 и 20 мин. урока. Исключения могут составлять уроки физиче</w:t>
      </w:r>
      <w:r w:rsidRPr="00376788">
        <w:rPr>
          <w:sz w:val="28"/>
          <w:szCs w:val="28"/>
        </w:rPr>
        <w:softHyphen/>
        <w:t>ской культуры.</w:t>
      </w:r>
    </w:p>
    <w:p w:rsidR="00524D89" w:rsidRPr="00376788" w:rsidRDefault="003946FD" w:rsidP="00376788">
      <w:pPr>
        <w:pStyle w:val="30"/>
        <w:numPr>
          <w:ilvl w:val="0"/>
          <w:numId w:val="1"/>
        </w:numPr>
        <w:shd w:val="clear" w:color="auto" w:fill="auto"/>
        <w:tabs>
          <w:tab w:val="left" w:pos="511"/>
        </w:tabs>
        <w:spacing w:before="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Организация уроков математики</w:t>
      </w:r>
    </w:p>
    <w:p w:rsidR="00524D89" w:rsidRPr="00376788" w:rsidRDefault="003946FD" w:rsidP="00376788">
      <w:pPr>
        <w:pStyle w:val="20"/>
        <w:numPr>
          <w:ilvl w:val="0"/>
          <w:numId w:val="7"/>
        </w:numPr>
        <w:shd w:val="clear" w:color="auto" w:fill="auto"/>
        <w:tabs>
          <w:tab w:val="left" w:pos="543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Начальный период адаптации - это подготовительная работа к восприятию понятий числа, отношения, величины, действий с числами. В этот период процесс обучения в шко</w:t>
      </w:r>
      <w:r w:rsidRPr="00376788">
        <w:rPr>
          <w:sz w:val="28"/>
          <w:szCs w:val="28"/>
        </w:rPr>
        <w:softHyphen/>
        <w:t>ле организован следующим образом: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815"/>
        </w:tabs>
        <w:spacing w:before="0" w:line="299" w:lineRule="exact"/>
        <w:ind w:firstLine="62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проводятся наблюдения над предметами и группами предметов в ходе их сравне</w:t>
      </w:r>
      <w:r w:rsidRPr="00376788">
        <w:rPr>
          <w:sz w:val="28"/>
          <w:szCs w:val="28"/>
        </w:rPr>
        <w:softHyphen/>
        <w:t>ния, расположения в пространстве, классификации по признакам (цвет, форма, размер), получая при этом количественные и пространственные представления;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857"/>
        </w:tabs>
        <w:spacing w:before="0" w:line="299" w:lineRule="exact"/>
        <w:ind w:firstLine="62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 xml:space="preserve">расширяется математический кругозор и опыт </w:t>
      </w:r>
      <w:proofErr w:type="gramStart"/>
      <w:r w:rsidRPr="00376788">
        <w:rPr>
          <w:sz w:val="28"/>
          <w:szCs w:val="28"/>
        </w:rPr>
        <w:t>обучающихся</w:t>
      </w:r>
      <w:proofErr w:type="gramEnd"/>
      <w:r w:rsidRPr="00376788">
        <w:rPr>
          <w:sz w:val="28"/>
          <w:szCs w:val="28"/>
        </w:rPr>
        <w:t>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857"/>
        </w:tabs>
        <w:spacing w:before="0" w:line="299" w:lineRule="exact"/>
        <w:ind w:firstLine="62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формируются коммуникационные умения;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815"/>
        </w:tabs>
        <w:spacing w:before="0" w:line="299" w:lineRule="exact"/>
        <w:ind w:firstLine="62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уделяется внимание формированию математической речи детей, их логическому развитию;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857"/>
        </w:tabs>
        <w:spacing w:before="0" w:line="299" w:lineRule="exact"/>
        <w:ind w:firstLine="62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воспитываются личностные качества.</w:t>
      </w:r>
    </w:p>
    <w:p w:rsidR="00524D89" w:rsidRPr="00376788" w:rsidRDefault="003946FD" w:rsidP="00376788">
      <w:pPr>
        <w:pStyle w:val="20"/>
        <w:numPr>
          <w:ilvl w:val="0"/>
          <w:numId w:val="7"/>
        </w:numPr>
        <w:shd w:val="clear" w:color="auto" w:fill="auto"/>
        <w:tabs>
          <w:tab w:val="left" w:pos="533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Работа по ознакомлению детей с числами и действиями с ними осуществляется на ос</w:t>
      </w:r>
      <w:r w:rsidRPr="00376788">
        <w:rPr>
          <w:sz w:val="28"/>
          <w:szCs w:val="28"/>
        </w:rPr>
        <w:softHyphen/>
        <w:t>нове полной предметной наглядности в ходе проведения игр, практических работ, экскур</w:t>
      </w:r>
      <w:r w:rsidRPr="00376788">
        <w:rPr>
          <w:sz w:val="28"/>
          <w:szCs w:val="28"/>
        </w:rPr>
        <w:softHyphen/>
        <w:t>сий.</w:t>
      </w:r>
    </w:p>
    <w:p w:rsidR="00524D89" w:rsidRPr="00376788" w:rsidRDefault="003946FD" w:rsidP="00376788">
      <w:pPr>
        <w:pStyle w:val="20"/>
        <w:numPr>
          <w:ilvl w:val="0"/>
          <w:numId w:val="7"/>
        </w:numPr>
        <w:shd w:val="clear" w:color="auto" w:fill="auto"/>
        <w:tabs>
          <w:tab w:val="left" w:pos="533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На уроках используются игровые приемы обучения, дидактические игры, позволяю</w:t>
      </w:r>
      <w:r w:rsidRPr="00376788">
        <w:rPr>
          <w:sz w:val="28"/>
          <w:szCs w:val="28"/>
        </w:rPr>
        <w:softHyphen/>
        <w:t>щие детям двигаться и обеспечивающие смену видов деятельности на уроке.</w:t>
      </w:r>
    </w:p>
    <w:p w:rsidR="00524D89" w:rsidRPr="00376788" w:rsidRDefault="003946FD" w:rsidP="00376788">
      <w:pPr>
        <w:pStyle w:val="20"/>
        <w:numPr>
          <w:ilvl w:val="0"/>
          <w:numId w:val="7"/>
        </w:numPr>
        <w:shd w:val="clear" w:color="auto" w:fill="auto"/>
        <w:tabs>
          <w:tab w:val="left" w:pos="533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Для развития пространственных представлений у первоклассников используются раз</w:t>
      </w:r>
      <w:r w:rsidRPr="00376788">
        <w:rPr>
          <w:sz w:val="28"/>
          <w:szCs w:val="28"/>
        </w:rPr>
        <w:softHyphen/>
        <w:t>нообразные раздаточные дидактические материалы: строительные наборы, конструкторы.</w:t>
      </w:r>
    </w:p>
    <w:p w:rsidR="00524D89" w:rsidRPr="00376788" w:rsidRDefault="003946FD" w:rsidP="00376788">
      <w:pPr>
        <w:pStyle w:val="20"/>
        <w:numPr>
          <w:ilvl w:val="0"/>
          <w:numId w:val="7"/>
        </w:numPr>
        <w:shd w:val="clear" w:color="auto" w:fill="auto"/>
        <w:tabs>
          <w:tab w:val="left" w:pos="536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Изучение некоторых вопросов курса математики (пространственные отношения) про</w:t>
      </w:r>
      <w:r w:rsidRPr="00376788">
        <w:rPr>
          <w:sz w:val="28"/>
          <w:szCs w:val="28"/>
        </w:rPr>
        <w:softHyphen/>
        <w:t xml:space="preserve">водятся на уроках-играх </w:t>
      </w:r>
      <w:r>
        <w:rPr>
          <w:sz w:val="28"/>
          <w:szCs w:val="28"/>
        </w:rPr>
        <w:t xml:space="preserve"> </w:t>
      </w:r>
      <w:r w:rsidRPr="0037678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376788">
        <w:rPr>
          <w:sz w:val="28"/>
          <w:szCs w:val="28"/>
        </w:rPr>
        <w:t>уроках-экскурсиях.</w:t>
      </w:r>
    </w:p>
    <w:p w:rsidR="00524D89" w:rsidRPr="00376788" w:rsidRDefault="003946FD" w:rsidP="00376788">
      <w:pPr>
        <w:pStyle w:val="20"/>
        <w:numPr>
          <w:ilvl w:val="0"/>
          <w:numId w:val="7"/>
        </w:numPr>
        <w:shd w:val="clear" w:color="auto" w:fill="auto"/>
        <w:tabs>
          <w:tab w:val="left" w:pos="536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Перечисленные формы организации учебной деятельности используются при изуче</w:t>
      </w:r>
      <w:r w:rsidRPr="00376788">
        <w:rPr>
          <w:sz w:val="28"/>
          <w:szCs w:val="28"/>
        </w:rPr>
        <w:softHyphen/>
        <w:t>нии следующих вопросов программы: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line="299" w:lineRule="exact"/>
        <w:ind w:firstLine="76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признаки предметов - сравнение предметов по цвету, размеру, форме: экскурсии по школе, школьному двору, на спортивную площадку;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line="299" w:lineRule="exact"/>
        <w:ind w:firstLine="76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пространственные представления, взаимное расположение предметов: экскурсии в парк, по улицам города, на пришкольный участок; подвижные игры с различными зада</w:t>
      </w:r>
      <w:r w:rsidRPr="00376788">
        <w:rPr>
          <w:sz w:val="28"/>
          <w:szCs w:val="28"/>
        </w:rPr>
        <w:softHyphen/>
        <w:t>ниями;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after="243" w:line="299" w:lineRule="exact"/>
        <w:ind w:firstLine="76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сравнение групп предметов по их количеству, счет предметов: экскурсии по шко</w:t>
      </w:r>
      <w:r w:rsidRPr="00376788">
        <w:rPr>
          <w:sz w:val="28"/>
          <w:szCs w:val="28"/>
        </w:rPr>
        <w:softHyphen/>
        <w:t>ле, в парк, магазин.</w:t>
      </w:r>
    </w:p>
    <w:p w:rsidR="00524D89" w:rsidRPr="00376788" w:rsidRDefault="003946FD" w:rsidP="00376788">
      <w:pPr>
        <w:pStyle w:val="10"/>
        <w:numPr>
          <w:ilvl w:val="0"/>
          <w:numId w:val="1"/>
        </w:numPr>
        <w:shd w:val="clear" w:color="auto" w:fill="auto"/>
        <w:tabs>
          <w:tab w:val="left" w:pos="511"/>
        </w:tabs>
        <w:spacing w:after="0" w:line="295" w:lineRule="exact"/>
        <w:jc w:val="both"/>
        <w:rPr>
          <w:sz w:val="28"/>
          <w:szCs w:val="28"/>
        </w:rPr>
      </w:pPr>
      <w:bookmarkStart w:id="1" w:name="bookmark3"/>
      <w:r w:rsidRPr="00376788">
        <w:rPr>
          <w:sz w:val="28"/>
          <w:szCs w:val="28"/>
        </w:rPr>
        <w:t>Организация уроков окружающего тира</w:t>
      </w:r>
      <w:bookmarkEnd w:id="1"/>
    </w:p>
    <w:p w:rsidR="00524D89" w:rsidRPr="00376788" w:rsidRDefault="003946FD" w:rsidP="00376788">
      <w:pPr>
        <w:pStyle w:val="20"/>
        <w:numPr>
          <w:ilvl w:val="0"/>
          <w:numId w:val="8"/>
        </w:numPr>
        <w:shd w:val="clear" w:color="auto" w:fill="auto"/>
        <w:tabs>
          <w:tab w:val="left" w:pos="543"/>
        </w:tabs>
        <w:spacing w:before="0" w:line="295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При благоприятных погодных условиях в школе запланировано проведение экскурсий и целевых прогулок, в ходе которых происходит непосредственное знакомство детей с ок</w:t>
      </w:r>
      <w:r w:rsidRPr="00376788">
        <w:rPr>
          <w:sz w:val="28"/>
          <w:szCs w:val="28"/>
        </w:rPr>
        <w:softHyphen/>
        <w:t>ружающим миром.</w:t>
      </w:r>
    </w:p>
    <w:p w:rsidR="00524D89" w:rsidRPr="00376788" w:rsidRDefault="003946FD" w:rsidP="00376788">
      <w:pPr>
        <w:pStyle w:val="20"/>
        <w:numPr>
          <w:ilvl w:val="0"/>
          <w:numId w:val="8"/>
        </w:numPr>
        <w:shd w:val="clear" w:color="auto" w:fill="auto"/>
        <w:tabs>
          <w:tab w:val="left" w:pos="543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Экскурсии и целевые прогулки определяются образовательной программой, по кото</w:t>
      </w:r>
      <w:r w:rsidRPr="00376788">
        <w:rPr>
          <w:sz w:val="28"/>
          <w:szCs w:val="28"/>
        </w:rPr>
        <w:softHyphen/>
        <w:t xml:space="preserve">рой обучаются </w:t>
      </w:r>
      <w:r>
        <w:rPr>
          <w:sz w:val="28"/>
          <w:szCs w:val="28"/>
        </w:rPr>
        <w:t>об</w:t>
      </w:r>
      <w:r w:rsidRPr="0037678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76788">
        <w:rPr>
          <w:sz w:val="28"/>
          <w:szCs w:val="28"/>
        </w:rPr>
        <w:t>щиеся.</w:t>
      </w:r>
    </w:p>
    <w:p w:rsidR="00524D89" w:rsidRPr="00376788" w:rsidRDefault="003946FD" w:rsidP="00376788">
      <w:pPr>
        <w:pStyle w:val="20"/>
        <w:numPr>
          <w:ilvl w:val="0"/>
          <w:numId w:val="8"/>
        </w:numPr>
        <w:shd w:val="clear" w:color="auto" w:fill="auto"/>
        <w:tabs>
          <w:tab w:val="left" w:pos="543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 xml:space="preserve">На уроках окружающего мира части материала изучаются в форме подвижных игр и игр-театрализаций, которые проводятся в классной комнате, рекреации, спортивном зале, в хорошую погоду - </w:t>
      </w:r>
      <w:proofErr w:type="gramStart"/>
      <w:r w:rsidRPr="00376788">
        <w:rPr>
          <w:sz w:val="28"/>
          <w:szCs w:val="28"/>
        </w:rPr>
        <w:t>на</w:t>
      </w:r>
      <w:proofErr w:type="gramEnd"/>
      <w:r w:rsidRPr="00376788">
        <w:rPr>
          <w:sz w:val="28"/>
          <w:szCs w:val="28"/>
        </w:rPr>
        <w:t xml:space="preserve"> при школьном участке.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803"/>
        </w:tabs>
        <w:spacing w:before="0" w:line="302" w:lineRule="exact"/>
        <w:ind w:firstLine="62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признаки осени: экскурсии «Золотая осень», «Природа вокруг нас», «</w:t>
      </w:r>
      <w:proofErr w:type="gramStart"/>
      <w:r w:rsidRPr="00376788">
        <w:rPr>
          <w:sz w:val="28"/>
          <w:szCs w:val="28"/>
        </w:rPr>
        <w:t>Во</w:t>
      </w:r>
      <w:proofErr w:type="gramEnd"/>
      <w:r w:rsidRPr="00376788">
        <w:rPr>
          <w:sz w:val="28"/>
          <w:szCs w:val="28"/>
        </w:rPr>
        <w:t xml:space="preserve"> саду ли, в огороде»;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803"/>
        </w:tabs>
        <w:spacing w:before="0" w:line="302" w:lineRule="exact"/>
        <w:ind w:firstLine="62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 xml:space="preserve">разнообразие природы: экскурсии и целевые прогулки «Разнообразие растений», </w:t>
      </w:r>
      <w:r w:rsidRPr="00376788">
        <w:rPr>
          <w:sz w:val="28"/>
          <w:szCs w:val="28"/>
        </w:rPr>
        <w:lastRenderedPageBreak/>
        <w:t>«Деревья твоего двора», «Что за дерево»; подвижные игры «Комнатные растения».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821"/>
        </w:tabs>
        <w:spacing w:before="0" w:line="302" w:lineRule="exact"/>
        <w:ind w:firstLine="62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социальное окружение: экскурсия по школе для знакомства с различными помеще</w:t>
      </w:r>
      <w:r w:rsidRPr="00376788">
        <w:rPr>
          <w:sz w:val="28"/>
          <w:szCs w:val="28"/>
        </w:rPr>
        <w:softHyphen/>
        <w:t>ниями, их назначением, с работниками школы, с некоторыми правилами поведения в школе; экскурсия по улицам города, в общественное учреждение (детская библиотека, ма</w:t>
      </w:r>
      <w:r w:rsidRPr="00376788">
        <w:rPr>
          <w:sz w:val="28"/>
          <w:szCs w:val="28"/>
        </w:rPr>
        <w:softHyphen/>
        <w:t>газин, почта);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832"/>
        </w:tabs>
        <w:spacing w:before="0" w:line="302" w:lineRule="exact"/>
        <w:ind w:firstLine="62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ознакомление с социальным окружением может проходить через подвижные игры, раскрывающие правила дорожного движения, правила поведения в школе, общественных учреждениях, в транспорте: можно провести игры «Поздравляем с днем рождения», «Да</w:t>
      </w:r>
      <w:r w:rsidRPr="00376788">
        <w:rPr>
          <w:sz w:val="28"/>
          <w:szCs w:val="28"/>
        </w:rPr>
        <w:softHyphen/>
        <w:t>вайте знакомиться»;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243" w:line="302" w:lineRule="exact"/>
        <w:ind w:firstLine="62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здоровье: подвижные игры, например, «Чистота - залог здоровья».</w:t>
      </w:r>
    </w:p>
    <w:p w:rsidR="00524D89" w:rsidRPr="00376788" w:rsidRDefault="003946FD" w:rsidP="00376788">
      <w:pPr>
        <w:pStyle w:val="10"/>
        <w:numPr>
          <w:ilvl w:val="0"/>
          <w:numId w:val="1"/>
        </w:numPr>
        <w:shd w:val="clear" w:color="auto" w:fill="auto"/>
        <w:tabs>
          <w:tab w:val="left" w:pos="445"/>
        </w:tabs>
        <w:spacing w:after="0" w:line="299" w:lineRule="exact"/>
        <w:jc w:val="both"/>
        <w:rPr>
          <w:sz w:val="28"/>
          <w:szCs w:val="28"/>
        </w:rPr>
      </w:pPr>
      <w:bookmarkStart w:id="2" w:name="bookmark4"/>
      <w:r w:rsidRPr="00376788">
        <w:rPr>
          <w:sz w:val="28"/>
          <w:szCs w:val="28"/>
        </w:rPr>
        <w:t>Организация уроков музыки</w:t>
      </w:r>
      <w:bookmarkEnd w:id="2"/>
    </w:p>
    <w:p w:rsidR="00524D89" w:rsidRPr="00376788" w:rsidRDefault="003946FD" w:rsidP="00376788">
      <w:pPr>
        <w:pStyle w:val="20"/>
        <w:numPr>
          <w:ilvl w:val="0"/>
          <w:numId w:val="9"/>
        </w:numPr>
        <w:shd w:val="clear" w:color="auto" w:fill="auto"/>
        <w:tabs>
          <w:tab w:val="left" w:pos="526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 xml:space="preserve">Основой изучения закономерностей музыкального искусства </w:t>
      </w:r>
      <w:r>
        <w:rPr>
          <w:sz w:val="28"/>
          <w:szCs w:val="28"/>
        </w:rPr>
        <w:t>об</w:t>
      </w:r>
      <w:r w:rsidRPr="0037678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76788">
        <w:rPr>
          <w:sz w:val="28"/>
          <w:szCs w:val="28"/>
        </w:rPr>
        <w:t>щимися являются простейшие музыкальные жанры: песня; танец, марш, их интонационно-образные особен</w:t>
      </w:r>
      <w:r w:rsidRPr="00376788">
        <w:rPr>
          <w:sz w:val="28"/>
          <w:szCs w:val="28"/>
        </w:rPr>
        <w:softHyphen/>
        <w:t>ности. В связи с этим учебная деятельность первоклассников на уроках музыки включает в себя ярко выраженные игровые элементы.</w:t>
      </w:r>
    </w:p>
    <w:p w:rsidR="00524D89" w:rsidRPr="00376788" w:rsidRDefault="003946FD" w:rsidP="00376788">
      <w:pPr>
        <w:pStyle w:val="20"/>
        <w:numPr>
          <w:ilvl w:val="0"/>
          <w:numId w:val="9"/>
        </w:numPr>
        <w:shd w:val="clear" w:color="auto" w:fill="auto"/>
        <w:tabs>
          <w:tab w:val="left" w:pos="540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 xml:space="preserve">Учителем используются следующие образно-игровые приемы и формы деятельности </w:t>
      </w:r>
      <w:r>
        <w:rPr>
          <w:sz w:val="28"/>
          <w:szCs w:val="28"/>
        </w:rPr>
        <w:t>об</w:t>
      </w:r>
      <w:r w:rsidRPr="0037678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76788">
        <w:rPr>
          <w:sz w:val="28"/>
          <w:szCs w:val="28"/>
        </w:rPr>
        <w:t>щихся, для устранения двигательной пассивности и перегрузки детей в адаптационный период:</w:t>
      </w:r>
    </w:p>
    <w:p w:rsidR="00524D89" w:rsidRPr="00376788" w:rsidRDefault="003946FD" w:rsidP="00376788">
      <w:pPr>
        <w:pStyle w:val="20"/>
        <w:shd w:val="clear" w:color="auto" w:fill="auto"/>
        <w:spacing w:before="0" w:line="299" w:lineRule="exact"/>
        <w:ind w:firstLine="76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-пластическое интонирование;</w:t>
      </w:r>
    </w:p>
    <w:p w:rsidR="00524D89" w:rsidRPr="00376788" w:rsidRDefault="003946FD" w:rsidP="00376788">
      <w:pPr>
        <w:pStyle w:val="20"/>
        <w:shd w:val="clear" w:color="auto" w:fill="auto"/>
        <w:spacing w:before="0" w:line="299" w:lineRule="exact"/>
        <w:ind w:firstLine="76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-музыкально-ритмические движения;</w:t>
      </w:r>
    </w:p>
    <w:p w:rsidR="00524D89" w:rsidRPr="00376788" w:rsidRDefault="003946FD" w:rsidP="00376788">
      <w:pPr>
        <w:pStyle w:val="20"/>
        <w:shd w:val="clear" w:color="auto" w:fill="auto"/>
        <w:spacing w:before="0" w:line="299" w:lineRule="exact"/>
        <w:ind w:firstLine="76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 xml:space="preserve">-свободное </w:t>
      </w:r>
      <w:proofErr w:type="spellStart"/>
      <w:r w:rsidRPr="00376788">
        <w:rPr>
          <w:sz w:val="28"/>
          <w:szCs w:val="28"/>
        </w:rPr>
        <w:t>дирижирование</w:t>
      </w:r>
      <w:proofErr w:type="spellEnd"/>
      <w:r w:rsidRPr="00376788">
        <w:rPr>
          <w:sz w:val="28"/>
          <w:szCs w:val="28"/>
        </w:rPr>
        <w:t>;</w:t>
      </w:r>
    </w:p>
    <w:p w:rsidR="00524D89" w:rsidRPr="00376788" w:rsidRDefault="003946FD" w:rsidP="00376788">
      <w:pPr>
        <w:pStyle w:val="20"/>
        <w:shd w:val="clear" w:color="auto" w:fill="auto"/>
        <w:spacing w:before="0" w:line="299" w:lineRule="exact"/>
        <w:ind w:firstLine="76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-игра на элементарных музыкальных инструментах;</w:t>
      </w:r>
    </w:p>
    <w:p w:rsidR="00524D89" w:rsidRPr="00376788" w:rsidRDefault="003946FD" w:rsidP="00376788">
      <w:pPr>
        <w:pStyle w:val="20"/>
        <w:shd w:val="clear" w:color="auto" w:fill="auto"/>
        <w:spacing w:before="0" w:after="240" w:line="299" w:lineRule="exact"/>
        <w:ind w:firstLine="76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-разыгрывание и инсценировки стихов и музыки и др.</w:t>
      </w:r>
    </w:p>
    <w:p w:rsidR="00524D89" w:rsidRPr="00376788" w:rsidRDefault="003946FD" w:rsidP="00376788">
      <w:pPr>
        <w:pStyle w:val="10"/>
        <w:numPr>
          <w:ilvl w:val="0"/>
          <w:numId w:val="1"/>
        </w:numPr>
        <w:shd w:val="clear" w:color="auto" w:fill="auto"/>
        <w:tabs>
          <w:tab w:val="left" w:pos="493"/>
        </w:tabs>
        <w:spacing w:after="0" w:line="299" w:lineRule="exact"/>
        <w:jc w:val="both"/>
        <w:rPr>
          <w:sz w:val="28"/>
          <w:szCs w:val="28"/>
        </w:rPr>
      </w:pPr>
      <w:bookmarkStart w:id="3" w:name="bookmark5"/>
      <w:r w:rsidRPr="00376788">
        <w:rPr>
          <w:sz w:val="28"/>
          <w:szCs w:val="28"/>
        </w:rPr>
        <w:t>Организация уроков изобразительного искусства</w:t>
      </w:r>
      <w:bookmarkEnd w:id="3"/>
    </w:p>
    <w:p w:rsidR="00524D89" w:rsidRPr="00376788" w:rsidRDefault="003946FD" w:rsidP="00376788">
      <w:pPr>
        <w:pStyle w:val="20"/>
        <w:numPr>
          <w:ilvl w:val="0"/>
          <w:numId w:val="10"/>
        </w:numPr>
        <w:shd w:val="clear" w:color="auto" w:fill="auto"/>
        <w:tabs>
          <w:tab w:val="left" w:pos="533"/>
        </w:tabs>
        <w:spacing w:before="0" w:line="299" w:lineRule="exact"/>
        <w:jc w:val="both"/>
        <w:rPr>
          <w:sz w:val="28"/>
          <w:szCs w:val="28"/>
        </w:rPr>
      </w:pPr>
      <w:proofErr w:type="gramStart"/>
      <w:r w:rsidRPr="00376788">
        <w:rPr>
          <w:sz w:val="28"/>
          <w:szCs w:val="28"/>
        </w:rPr>
        <w:t xml:space="preserve">В период адаптации к новым для </w:t>
      </w:r>
      <w:r>
        <w:rPr>
          <w:sz w:val="28"/>
          <w:szCs w:val="28"/>
        </w:rPr>
        <w:t>об</w:t>
      </w:r>
      <w:r w:rsidRPr="0037678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76788">
        <w:rPr>
          <w:sz w:val="28"/>
          <w:szCs w:val="28"/>
        </w:rPr>
        <w:t>щегося условиям школьного обучения художест</w:t>
      </w:r>
      <w:r w:rsidRPr="00376788">
        <w:rPr>
          <w:sz w:val="28"/>
          <w:szCs w:val="28"/>
        </w:rPr>
        <w:softHyphen/>
        <w:t>венные занятия в школе предполагают свободные игровые формы общения.</w:t>
      </w:r>
      <w:proofErr w:type="gramEnd"/>
    </w:p>
    <w:p w:rsidR="00524D89" w:rsidRPr="00376788" w:rsidRDefault="003946FD" w:rsidP="00376788">
      <w:pPr>
        <w:pStyle w:val="20"/>
        <w:numPr>
          <w:ilvl w:val="0"/>
          <w:numId w:val="10"/>
        </w:numPr>
        <w:shd w:val="clear" w:color="auto" w:fill="auto"/>
        <w:tabs>
          <w:tab w:val="left" w:pos="533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Художественные занятия в период адаптации имеют различные формы:</w:t>
      </w:r>
    </w:p>
    <w:p w:rsidR="00524D89" w:rsidRPr="00376788" w:rsidRDefault="003946FD" w:rsidP="00376788">
      <w:pPr>
        <w:pStyle w:val="20"/>
        <w:shd w:val="clear" w:color="auto" w:fill="auto"/>
        <w:spacing w:before="0" w:line="299" w:lineRule="exact"/>
        <w:ind w:firstLine="76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-прогулки и экскурсии в парк или лес с целью развития навыков восприятия, эсте</w:t>
      </w:r>
      <w:r w:rsidRPr="00376788">
        <w:rPr>
          <w:sz w:val="28"/>
          <w:szCs w:val="28"/>
        </w:rPr>
        <w:softHyphen/>
        <w:t>тического любования и наблюдательности, а также сбора природных материалов для дальнейших художественных занятий (например, тема урока «Золотые краски осени»);</w:t>
      </w:r>
    </w:p>
    <w:p w:rsidR="00524D89" w:rsidRPr="00376788" w:rsidRDefault="003946FD" w:rsidP="00376788">
      <w:pPr>
        <w:pStyle w:val="20"/>
        <w:shd w:val="clear" w:color="auto" w:fill="auto"/>
        <w:spacing w:before="0" w:after="287" w:line="299" w:lineRule="exact"/>
        <w:ind w:firstLine="760"/>
        <w:jc w:val="left"/>
        <w:rPr>
          <w:sz w:val="28"/>
          <w:szCs w:val="28"/>
        </w:rPr>
      </w:pPr>
      <w:r w:rsidRPr="00376788">
        <w:rPr>
          <w:sz w:val="28"/>
          <w:szCs w:val="28"/>
        </w:rPr>
        <w:t xml:space="preserve">-экскурсия в мастерскую народных умельцев своего края или в </w:t>
      </w:r>
      <w:proofErr w:type="spellStart"/>
      <w:r w:rsidRPr="00376788">
        <w:rPr>
          <w:sz w:val="28"/>
          <w:szCs w:val="28"/>
        </w:rPr>
        <w:t>художественно</w:t>
      </w:r>
      <w:r w:rsidRPr="00376788">
        <w:rPr>
          <w:sz w:val="28"/>
          <w:szCs w:val="28"/>
        </w:rPr>
        <w:softHyphen/>
        <w:t>краеведческий</w:t>
      </w:r>
      <w:proofErr w:type="spellEnd"/>
      <w:r w:rsidRPr="00376788">
        <w:rPr>
          <w:sz w:val="28"/>
          <w:szCs w:val="28"/>
        </w:rPr>
        <w:t xml:space="preserve"> музей (например, тема урока «Красота изделий народных умельцев»); </w:t>
      </w:r>
      <w:proofErr w:type="gramStart"/>
      <w:r w:rsidRPr="00376788">
        <w:rPr>
          <w:sz w:val="28"/>
          <w:szCs w:val="28"/>
        </w:rPr>
        <w:t>-и</w:t>
      </w:r>
      <w:proofErr w:type="gramEnd"/>
      <w:r w:rsidRPr="00376788">
        <w:rPr>
          <w:sz w:val="28"/>
          <w:szCs w:val="28"/>
        </w:rPr>
        <w:t>гры (например, тема урока «Игра в художника и зрителя»).</w:t>
      </w:r>
    </w:p>
    <w:p w:rsidR="00524D89" w:rsidRPr="00376788" w:rsidRDefault="003946FD" w:rsidP="00376788">
      <w:pPr>
        <w:pStyle w:val="10"/>
        <w:numPr>
          <w:ilvl w:val="0"/>
          <w:numId w:val="1"/>
        </w:numPr>
        <w:shd w:val="clear" w:color="auto" w:fill="auto"/>
        <w:tabs>
          <w:tab w:val="left" w:pos="587"/>
        </w:tabs>
        <w:spacing w:after="20" w:line="240" w:lineRule="exact"/>
        <w:jc w:val="both"/>
        <w:rPr>
          <w:sz w:val="28"/>
          <w:szCs w:val="28"/>
        </w:rPr>
      </w:pPr>
      <w:bookmarkStart w:id="4" w:name="bookmark6"/>
      <w:r w:rsidRPr="00376788">
        <w:rPr>
          <w:sz w:val="28"/>
          <w:szCs w:val="28"/>
        </w:rPr>
        <w:t>Организация уроков технологии</w:t>
      </w:r>
      <w:bookmarkEnd w:id="4"/>
    </w:p>
    <w:p w:rsidR="00524D89" w:rsidRPr="00376788" w:rsidRDefault="003946FD" w:rsidP="00376788">
      <w:pPr>
        <w:pStyle w:val="20"/>
        <w:numPr>
          <w:ilvl w:val="0"/>
          <w:numId w:val="11"/>
        </w:numPr>
        <w:shd w:val="clear" w:color="auto" w:fill="auto"/>
        <w:tabs>
          <w:tab w:val="left" w:pos="536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Основные направления работы на первых уроках технологии включают в себя расши</w:t>
      </w:r>
      <w:r w:rsidRPr="00376788">
        <w:rPr>
          <w:sz w:val="28"/>
          <w:szCs w:val="28"/>
        </w:rPr>
        <w:softHyphen/>
        <w:t>рение сенсорного опыта детей, развитие моторики рук, формирование познавательных процессов (восприятия, внимания, памяти, мышления и др.), координации движений, формирование первоначальных приемов работы с ручными инструментами.</w:t>
      </w:r>
    </w:p>
    <w:p w:rsidR="00524D89" w:rsidRPr="00376788" w:rsidRDefault="003946FD" w:rsidP="00376788">
      <w:pPr>
        <w:pStyle w:val="20"/>
        <w:numPr>
          <w:ilvl w:val="0"/>
          <w:numId w:val="11"/>
        </w:numPr>
        <w:shd w:val="clear" w:color="auto" w:fill="auto"/>
        <w:tabs>
          <w:tab w:val="left" w:pos="533"/>
        </w:tabs>
        <w:spacing w:before="0" w:after="9" w:line="260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Часть уроков технологии проводятся в форме экскурсий или игр:</w:t>
      </w:r>
    </w:p>
    <w:p w:rsidR="00524D89" w:rsidRPr="00376788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before="0" w:line="299" w:lineRule="exact"/>
        <w:ind w:firstLine="76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для тренировки умения видеть образы в окружающих предметах проводятся экс</w:t>
      </w:r>
      <w:r w:rsidRPr="00376788">
        <w:rPr>
          <w:sz w:val="28"/>
          <w:szCs w:val="28"/>
        </w:rPr>
        <w:softHyphen/>
        <w:t>курсии «Красота окружающей природы», «Образы родного края», «Сказочные живот</w:t>
      </w:r>
      <w:r w:rsidRPr="00376788">
        <w:rPr>
          <w:sz w:val="28"/>
          <w:szCs w:val="28"/>
        </w:rPr>
        <w:softHyphen/>
        <w:t>ные», «Птичий базар».</w:t>
      </w:r>
    </w:p>
    <w:p w:rsidR="00524D89" w:rsidRDefault="003946FD" w:rsidP="00376788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260" w:lineRule="exact"/>
        <w:ind w:firstLine="76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сбор природного материала проводится на</w:t>
      </w:r>
      <w:r>
        <w:rPr>
          <w:sz w:val="28"/>
          <w:szCs w:val="28"/>
        </w:rPr>
        <w:t xml:space="preserve"> экскурсиях.</w:t>
      </w:r>
    </w:p>
    <w:p w:rsidR="00524D89" w:rsidRPr="00376788" w:rsidRDefault="003946FD" w:rsidP="00376788">
      <w:pPr>
        <w:pStyle w:val="20"/>
        <w:numPr>
          <w:ilvl w:val="0"/>
          <w:numId w:val="11"/>
        </w:numPr>
        <w:shd w:val="clear" w:color="auto" w:fill="auto"/>
        <w:tabs>
          <w:tab w:val="left" w:pos="527"/>
        </w:tabs>
        <w:spacing w:before="0" w:line="302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Уроки-экскурсии включают игры-соревнования на развитие глазомера, чувства цвета, формы: игра «Собери листочки одинаковой формы», «Кто больше придумает образов, ко</w:t>
      </w:r>
      <w:r w:rsidRPr="00376788">
        <w:rPr>
          <w:sz w:val="28"/>
          <w:szCs w:val="28"/>
        </w:rPr>
        <w:softHyphen/>
        <w:t xml:space="preserve">торые можно сделать из шишки (желудя и др.)», «Из каких природных </w:t>
      </w:r>
      <w:r w:rsidRPr="00376788">
        <w:rPr>
          <w:sz w:val="28"/>
          <w:szCs w:val="28"/>
        </w:rPr>
        <w:lastRenderedPageBreak/>
        <w:t>материалов можно сделать фигурку лисички».</w:t>
      </w:r>
    </w:p>
    <w:p w:rsidR="00524D89" w:rsidRPr="00376788" w:rsidRDefault="003946FD" w:rsidP="00376788">
      <w:pPr>
        <w:pStyle w:val="20"/>
        <w:numPr>
          <w:ilvl w:val="0"/>
          <w:numId w:val="11"/>
        </w:numPr>
        <w:shd w:val="clear" w:color="auto" w:fill="auto"/>
        <w:tabs>
          <w:tab w:val="left" w:pos="506"/>
        </w:tabs>
        <w:spacing w:before="0" w:line="302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Уроки на свежем воздухе включают игры и конкурсы, связанные с подбором природ</w:t>
      </w:r>
      <w:r w:rsidRPr="00376788">
        <w:rPr>
          <w:sz w:val="28"/>
          <w:szCs w:val="28"/>
        </w:rPr>
        <w:softHyphen/>
        <w:t>ного материала: «Кого тебе напоминает эта веточка (шишка)?» «Найди листочки, напоми</w:t>
      </w:r>
      <w:r w:rsidRPr="00376788">
        <w:rPr>
          <w:sz w:val="28"/>
          <w:szCs w:val="28"/>
        </w:rPr>
        <w:softHyphen/>
        <w:t>нающие по форме перо птицы» и т. д.</w:t>
      </w:r>
    </w:p>
    <w:p w:rsidR="00524D89" w:rsidRPr="00376788" w:rsidRDefault="003946FD" w:rsidP="00376788">
      <w:pPr>
        <w:pStyle w:val="20"/>
        <w:numPr>
          <w:ilvl w:val="0"/>
          <w:numId w:val="11"/>
        </w:numPr>
        <w:shd w:val="clear" w:color="auto" w:fill="auto"/>
        <w:tabs>
          <w:tab w:val="left" w:pos="509"/>
        </w:tabs>
        <w:spacing w:before="0" w:after="243" w:line="302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Также проводятся уроки-конкурсы с использованием изготовленных поделок: театра</w:t>
      </w:r>
      <w:r w:rsidRPr="00376788">
        <w:rPr>
          <w:sz w:val="28"/>
          <w:szCs w:val="28"/>
        </w:rPr>
        <w:softHyphen/>
        <w:t>лизованный конкурс «Озвучь тот персонаж, который ты изобразил» или урок-игра «Бу</w:t>
      </w:r>
      <w:r w:rsidRPr="00376788">
        <w:rPr>
          <w:sz w:val="28"/>
          <w:szCs w:val="28"/>
        </w:rPr>
        <w:softHyphen/>
        <w:t>мажная авиация», включающий в себя запуск моделей самолётов из бумаги и игр</w:t>
      </w:r>
      <w:proofErr w:type="gramStart"/>
      <w:r w:rsidRPr="00376788">
        <w:rPr>
          <w:sz w:val="28"/>
          <w:szCs w:val="28"/>
        </w:rPr>
        <w:t>ы-</w:t>
      </w:r>
      <w:proofErr w:type="gramEnd"/>
      <w:r w:rsidRPr="00376788">
        <w:rPr>
          <w:sz w:val="28"/>
          <w:szCs w:val="28"/>
        </w:rPr>
        <w:t xml:space="preserve"> соревнования, например, на дальность полетов.</w:t>
      </w:r>
    </w:p>
    <w:p w:rsidR="00524D89" w:rsidRPr="00376788" w:rsidRDefault="003946FD" w:rsidP="00376788">
      <w:pPr>
        <w:pStyle w:val="10"/>
        <w:numPr>
          <w:ilvl w:val="0"/>
          <w:numId w:val="1"/>
        </w:numPr>
        <w:shd w:val="clear" w:color="auto" w:fill="auto"/>
        <w:tabs>
          <w:tab w:val="left" w:pos="675"/>
        </w:tabs>
        <w:spacing w:after="0" w:line="299" w:lineRule="exact"/>
        <w:jc w:val="both"/>
        <w:rPr>
          <w:sz w:val="28"/>
          <w:szCs w:val="28"/>
        </w:rPr>
      </w:pPr>
      <w:bookmarkStart w:id="5" w:name="bookmark7"/>
      <w:r w:rsidRPr="00376788">
        <w:rPr>
          <w:sz w:val="28"/>
          <w:szCs w:val="28"/>
        </w:rPr>
        <w:t>Организация внеурочной деятельности</w:t>
      </w:r>
      <w:bookmarkEnd w:id="5"/>
    </w:p>
    <w:p w:rsidR="00524D89" w:rsidRPr="00376788" w:rsidRDefault="003946FD" w:rsidP="00376788">
      <w:pPr>
        <w:pStyle w:val="20"/>
        <w:numPr>
          <w:ilvl w:val="0"/>
          <w:numId w:val="12"/>
        </w:numPr>
        <w:shd w:val="clear" w:color="auto" w:fill="auto"/>
        <w:tabs>
          <w:tab w:val="left" w:pos="506"/>
        </w:tabs>
        <w:spacing w:before="0" w:line="299" w:lineRule="exact"/>
        <w:ind w:right="240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Внеурочная деятельность реализуется в виде экскурсий, кружков, секций, олимпиад, соревнований и т.п.</w:t>
      </w:r>
    </w:p>
    <w:p w:rsidR="00524D89" w:rsidRPr="00376788" w:rsidRDefault="003946FD" w:rsidP="00376788">
      <w:pPr>
        <w:pStyle w:val="20"/>
        <w:numPr>
          <w:ilvl w:val="0"/>
          <w:numId w:val="12"/>
        </w:numPr>
        <w:shd w:val="clear" w:color="auto" w:fill="auto"/>
        <w:tabs>
          <w:tab w:val="left" w:pos="513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Продолжительность видов внеурочной деятельности: чтение, музыкальные занятия, рисование, лепка, рукоделие, тихие игры в 1-х классах составляет не более 45 минут в день.</w:t>
      </w:r>
    </w:p>
    <w:p w:rsidR="00524D89" w:rsidRPr="00376788" w:rsidRDefault="003946FD" w:rsidP="00376788">
      <w:pPr>
        <w:pStyle w:val="20"/>
        <w:numPr>
          <w:ilvl w:val="0"/>
          <w:numId w:val="12"/>
        </w:numPr>
        <w:shd w:val="clear" w:color="auto" w:fill="auto"/>
        <w:tabs>
          <w:tab w:val="left" w:pos="502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Просмотры телепередач и кинофильмов для обучающихся 1-х классов организован не чаще двух раз в неделю с ограничением длительности просмотра до 1 часа.</w:t>
      </w:r>
    </w:p>
    <w:p w:rsidR="00524D89" w:rsidRDefault="003946FD" w:rsidP="00376788">
      <w:pPr>
        <w:pStyle w:val="20"/>
        <w:numPr>
          <w:ilvl w:val="0"/>
          <w:numId w:val="12"/>
        </w:numPr>
        <w:shd w:val="clear" w:color="auto" w:fill="auto"/>
        <w:tabs>
          <w:tab w:val="left" w:pos="498"/>
        </w:tabs>
        <w:spacing w:before="0" w:line="299" w:lineRule="exact"/>
        <w:jc w:val="both"/>
        <w:rPr>
          <w:sz w:val="28"/>
          <w:szCs w:val="28"/>
        </w:rPr>
      </w:pPr>
      <w:r w:rsidRPr="00376788">
        <w:rPr>
          <w:sz w:val="28"/>
          <w:szCs w:val="28"/>
        </w:rPr>
        <w:t>Для организации различных видов внеурочной деятельности исп</w:t>
      </w:r>
      <w:r>
        <w:rPr>
          <w:sz w:val="28"/>
          <w:szCs w:val="28"/>
        </w:rPr>
        <w:t>ользуются библиоте</w:t>
      </w:r>
      <w:r>
        <w:rPr>
          <w:sz w:val="28"/>
          <w:szCs w:val="28"/>
        </w:rPr>
        <w:softHyphen/>
        <w:t>ка,  спортивный зал</w:t>
      </w:r>
      <w:r w:rsidRPr="00376788">
        <w:rPr>
          <w:sz w:val="28"/>
          <w:szCs w:val="28"/>
        </w:rPr>
        <w:t>.</w:t>
      </w:r>
    </w:p>
    <w:sectPr w:rsidR="00524D89" w:rsidSect="00376788">
      <w:pgSz w:w="12240" w:h="15840"/>
      <w:pgMar w:top="360" w:right="616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88" w:rsidRDefault="00376788">
      <w:r>
        <w:separator/>
      </w:r>
    </w:p>
  </w:endnote>
  <w:endnote w:type="continuationSeparator" w:id="0">
    <w:p w:rsidR="00376788" w:rsidRDefault="003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88" w:rsidRDefault="00376788"/>
  </w:footnote>
  <w:footnote w:type="continuationSeparator" w:id="0">
    <w:p w:rsidR="00376788" w:rsidRDefault="003767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80D"/>
    <w:multiLevelType w:val="multilevel"/>
    <w:tmpl w:val="74545E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D73FC"/>
    <w:multiLevelType w:val="multilevel"/>
    <w:tmpl w:val="BD3AD8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D4A4C"/>
    <w:multiLevelType w:val="multilevel"/>
    <w:tmpl w:val="F9DAC4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94C22"/>
    <w:multiLevelType w:val="multilevel"/>
    <w:tmpl w:val="04B87B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9B38E6"/>
    <w:multiLevelType w:val="multilevel"/>
    <w:tmpl w:val="2EAE3A9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50566F"/>
    <w:multiLevelType w:val="multilevel"/>
    <w:tmpl w:val="2B8AD7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3D4C37"/>
    <w:multiLevelType w:val="multilevel"/>
    <w:tmpl w:val="436837A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7B09DD"/>
    <w:multiLevelType w:val="multilevel"/>
    <w:tmpl w:val="1F9293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826606"/>
    <w:multiLevelType w:val="multilevel"/>
    <w:tmpl w:val="A7247C60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E438E"/>
    <w:multiLevelType w:val="multilevel"/>
    <w:tmpl w:val="B1B874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A4B68"/>
    <w:multiLevelType w:val="multilevel"/>
    <w:tmpl w:val="3EC43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0E42F0"/>
    <w:multiLevelType w:val="multilevel"/>
    <w:tmpl w:val="871829D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89"/>
    <w:rsid w:val="00376788"/>
    <w:rsid w:val="003946FD"/>
    <w:rsid w:val="0050757A"/>
    <w:rsid w:val="005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9pt-1pt">
    <w:name w:val="Основной текст (2) + 19 pt;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440" w:line="299" w:lineRule="exact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7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57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9pt-1pt">
    <w:name w:val="Основной текст (2) + 19 pt;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440" w:line="299" w:lineRule="exact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7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57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Антипина</dc:creator>
  <cp:lastModifiedBy>Ирина Антипина</cp:lastModifiedBy>
  <cp:revision>2</cp:revision>
  <dcterms:created xsi:type="dcterms:W3CDTF">2020-01-02T13:59:00Z</dcterms:created>
  <dcterms:modified xsi:type="dcterms:W3CDTF">2020-01-13T15:51:00Z</dcterms:modified>
</cp:coreProperties>
</file>